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6DE81" w14:textId="77777777" w:rsidR="00A70108" w:rsidRPr="006021CF" w:rsidRDefault="00A70108" w:rsidP="00B62218">
      <w:pPr>
        <w:ind w:left="-5" w:right="0"/>
        <w:rPr>
          <w:lang w:val="sr-Cyrl-RS"/>
        </w:rPr>
      </w:pPr>
    </w:p>
    <w:p w14:paraId="0D92EC9C" w14:textId="77777777" w:rsidR="0008308D" w:rsidRDefault="00CF6E02" w:rsidP="0008308D">
      <w:pPr>
        <w:ind w:left="0" w:right="0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C3960B" wp14:editId="4E38C927">
            <wp:simplePos x="0" y="0"/>
            <wp:positionH relativeFrom="column">
              <wp:posOffset>5328921</wp:posOffset>
            </wp:positionH>
            <wp:positionV relativeFrom="paragraph">
              <wp:posOffset>176530</wp:posOffset>
            </wp:positionV>
            <wp:extent cx="1085850" cy="990600"/>
            <wp:effectExtent l="0" t="0" r="0" b="0"/>
            <wp:wrapNone/>
            <wp:docPr id="1" name="Picture 1" descr="Description: 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untitled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BC5CE" w14:textId="77777777" w:rsidR="0008308D" w:rsidRPr="00DB2D10" w:rsidRDefault="0008308D" w:rsidP="00B62218">
      <w:pPr>
        <w:ind w:left="-5" w:right="0"/>
        <w:rPr>
          <w:lang w:val="sr-Latn-RS"/>
        </w:rPr>
      </w:pPr>
      <w:r w:rsidRPr="00F86861">
        <w:rPr>
          <w:b/>
          <w:noProof/>
        </w:rPr>
        <w:drawing>
          <wp:inline distT="0" distB="0" distL="0" distR="0" wp14:anchorId="4AA45A3A" wp14:editId="5A8A428D">
            <wp:extent cx="904875" cy="895350"/>
            <wp:effectExtent l="0" t="0" r="9525" b="0"/>
            <wp:docPr id="2" name="Picture 2" descr="Description: logo-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-mal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904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06554" w14:textId="77777777" w:rsidR="0008308D" w:rsidRDefault="0008308D" w:rsidP="00B62218">
      <w:pPr>
        <w:ind w:left="-5" w:right="0"/>
      </w:pPr>
    </w:p>
    <w:p w14:paraId="2CABF3CD" w14:textId="77777777" w:rsidR="0008308D" w:rsidRPr="0008308D" w:rsidRDefault="0008308D" w:rsidP="0008308D">
      <w:pPr>
        <w:ind w:left="-5" w:right="0"/>
      </w:pPr>
    </w:p>
    <w:p w14:paraId="5BB4C05C" w14:textId="77777777" w:rsidR="00E612E6" w:rsidRDefault="008B0CFF" w:rsidP="00B62218">
      <w:pPr>
        <w:ind w:left="-5" w:right="0"/>
      </w:pPr>
      <w:r>
        <w:t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Акционог плана за период од 202</w:t>
      </w:r>
      <w:r w:rsidR="00831C78">
        <w:t>4</w:t>
      </w:r>
      <w:r>
        <w:t>. до 202</w:t>
      </w:r>
      <w:r w:rsidR="00831C78">
        <w:t>6</w:t>
      </w:r>
      <w:r>
        <w:t xml:space="preserve">. годинe за спровођење Стратегије запошљавања у Републици Србији за период од 2021. до 2026. </w:t>
      </w:r>
      <w:r w:rsidR="00095393">
        <w:t>године („Сл. гласник РС“, бр. 22</w:t>
      </w:r>
      <w:r>
        <w:t>/2</w:t>
      </w:r>
      <w:r w:rsidR="00095393">
        <w:t>4</w:t>
      </w:r>
      <w:r>
        <w:t xml:space="preserve">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="00596D45" w:rsidRPr="0044034B">
        <w:rPr>
          <w:lang w:val="sr-Cyrl-RS"/>
        </w:rPr>
        <w:t xml:space="preserve">Споразума о уређивању међусобних права и обавеза у реализацији мера активне политике </w:t>
      </w:r>
      <w:r w:rsidR="00AF7592">
        <w:rPr>
          <w:lang w:val="sr-Cyrl-RS"/>
        </w:rPr>
        <w:t xml:space="preserve">запошљавања број </w:t>
      </w:r>
      <w:r w:rsidR="002E5270">
        <w:rPr>
          <w:lang w:val="sr-Latn-RS"/>
        </w:rPr>
        <w:t>2308-101-1/2026</w:t>
      </w:r>
      <w:r w:rsidR="00596D45" w:rsidRPr="0044034B">
        <w:rPr>
          <w:lang w:val="sr-Cyrl-RS"/>
        </w:rPr>
        <w:t xml:space="preserve"> од </w:t>
      </w:r>
      <w:r w:rsidR="002E5270">
        <w:rPr>
          <w:lang w:val="sr-Cyrl-RS"/>
        </w:rPr>
        <w:t>1</w:t>
      </w:r>
      <w:r w:rsidR="002E5270">
        <w:rPr>
          <w:lang w:val="sr-Latn-RS"/>
        </w:rPr>
        <w:t>8</w:t>
      </w:r>
      <w:r w:rsidR="003B562A">
        <w:rPr>
          <w:lang w:val="sr-Cyrl-RS"/>
        </w:rPr>
        <w:t>.5</w:t>
      </w:r>
      <w:r w:rsidR="002E5270">
        <w:rPr>
          <w:lang w:val="sr-Cyrl-RS"/>
        </w:rPr>
        <w:t>.202</w:t>
      </w:r>
      <w:r w:rsidR="002E5270">
        <w:rPr>
          <w:lang w:val="sr-Latn-RS"/>
        </w:rPr>
        <w:t>6</w:t>
      </w:r>
      <w:r w:rsidR="00DE4C83">
        <w:rPr>
          <w:lang w:val="sr-Cyrl-RS"/>
        </w:rPr>
        <w:t>.године,</w:t>
      </w:r>
    </w:p>
    <w:p w14:paraId="40446ECD" w14:textId="77777777" w:rsidR="00E612E6" w:rsidRDefault="008B0CFF">
      <w:pPr>
        <w:spacing w:after="300" w:line="259" w:lineRule="auto"/>
        <w:ind w:left="0" w:right="0" w:firstLine="0"/>
        <w:jc w:val="left"/>
      </w:pPr>
      <w:r>
        <w:t xml:space="preserve"> </w:t>
      </w:r>
    </w:p>
    <w:p w14:paraId="1C5B7F19" w14:textId="77777777" w:rsidR="00E612E6" w:rsidRPr="00D60273" w:rsidRDefault="008B0CFF" w:rsidP="00AF7592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</w:rPr>
      </w:pPr>
      <w:r>
        <w:rPr>
          <w:b/>
        </w:rPr>
        <w:t xml:space="preserve"> </w:t>
      </w:r>
      <w:r w:rsidRPr="00D60273">
        <w:rPr>
          <w:b/>
        </w:rPr>
        <w:tab/>
        <w:t>НАЦИОНАЛНА СЛУЖБА ЗА ЗАПОШЉАВАЊЕ</w:t>
      </w:r>
      <w:r w:rsidR="00596D45">
        <w:rPr>
          <w:b/>
          <w:lang w:val="sr-Cyrl-RS"/>
        </w:rPr>
        <w:t xml:space="preserve">  </w:t>
      </w:r>
      <w:r w:rsidR="00AF7592">
        <w:rPr>
          <w:b/>
          <w:lang w:val="sr-Cyrl-RS"/>
        </w:rPr>
        <w:t xml:space="preserve">И </w:t>
      </w:r>
      <w:r w:rsidR="00596D45">
        <w:rPr>
          <w:b/>
          <w:lang w:val="sr-Cyrl-RS"/>
        </w:rPr>
        <w:t xml:space="preserve">ОПШТИНА </w:t>
      </w:r>
      <w:r w:rsidR="00AF7592">
        <w:rPr>
          <w:b/>
          <w:lang w:val="sr-Cyrl-RS"/>
        </w:rPr>
        <w:t>ИВАЊИЦА</w:t>
      </w:r>
      <w:r w:rsidRPr="00D60273">
        <w:rPr>
          <w:b/>
        </w:rPr>
        <w:tab/>
        <w:t xml:space="preserve"> </w:t>
      </w:r>
    </w:p>
    <w:p w14:paraId="7D27A6A3" w14:textId="77777777" w:rsidR="00E612E6" w:rsidRPr="00D60273" w:rsidRDefault="008B0CFF">
      <w:pPr>
        <w:spacing w:after="300" w:line="259" w:lineRule="auto"/>
        <w:ind w:right="10"/>
        <w:jc w:val="center"/>
        <w:rPr>
          <w:b/>
        </w:rPr>
      </w:pPr>
      <w:r w:rsidRPr="00D60273">
        <w:rPr>
          <w:b/>
        </w:rPr>
        <w:t>Расписуј</w:t>
      </w:r>
      <w:r w:rsidR="00596D45">
        <w:rPr>
          <w:b/>
          <w:lang w:val="sr-Cyrl-RS"/>
        </w:rPr>
        <w:t>у</w:t>
      </w:r>
      <w:r w:rsidRPr="00D60273">
        <w:rPr>
          <w:b/>
        </w:rPr>
        <w:t xml:space="preserve"> </w:t>
      </w:r>
    </w:p>
    <w:p w14:paraId="7530C322" w14:textId="77777777" w:rsidR="00E612E6" w:rsidRPr="00D60273" w:rsidRDefault="008B0CFF" w:rsidP="00D60273">
      <w:pPr>
        <w:spacing w:after="0" w:line="240" w:lineRule="auto"/>
        <w:ind w:left="670" w:right="669"/>
        <w:jc w:val="center"/>
        <w:rPr>
          <w:b/>
        </w:rPr>
      </w:pPr>
      <w:r w:rsidRPr="0044034B">
        <w:rPr>
          <w:b/>
        </w:rPr>
        <w:t>ЈАВНИ КОНКУРС ЗА</w:t>
      </w:r>
      <w:r w:rsidR="00D60273" w:rsidRPr="0044034B">
        <w:rPr>
          <w:b/>
        </w:rPr>
        <w:t xml:space="preserve"> ОРГАНИЗОВАЊЕ СПРОВОЂЕЊА ЈАВНИХ Р</w:t>
      </w:r>
      <w:r w:rsidRPr="0044034B">
        <w:rPr>
          <w:b/>
        </w:rPr>
        <w:t>АДОВА НА КОЈИМА СЕ АНГАЖУЈУ НЕЗАПОСЛЕ</w:t>
      </w:r>
      <w:r w:rsidR="00D60273" w:rsidRPr="0044034B">
        <w:rPr>
          <w:b/>
        </w:rPr>
        <w:t xml:space="preserve">НЕ ОСОБЕ СА ИНВАЛИДИТЕТОМ </w:t>
      </w:r>
      <w:r w:rsidR="00D60273" w:rsidRPr="00AD3535">
        <w:rPr>
          <w:b/>
        </w:rPr>
        <w:t>У 202</w:t>
      </w:r>
      <w:r w:rsidR="002E5270">
        <w:rPr>
          <w:b/>
        </w:rPr>
        <w:t>6</w:t>
      </w:r>
      <w:r w:rsidRPr="00AD3535">
        <w:rPr>
          <w:b/>
        </w:rPr>
        <w:t>.</w:t>
      </w:r>
      <w:r w:rsidRPr="0044034B">
        <w:rPr>
          <w:b/>
        </w:rPr>
        <w:t xml:space="preserve"> ГОДИНИ</w:t>
      </w:r>
    </w:p>
    <w:p w14:paraId="6ABADC5F" w14:textId="77777777" w:rsidR="00E612E6" w:rsidRDefault="00E612E6" w:rsidP="00D60273">
      <w:pPr>
        <w:spacing w:after="313" w:line="259" w:lineRule="auto"/>
        <w:ind w:left="0" w:right="0" w:firstLine="0"/>
        <w:jc w:val="center"/>
      </w:pPr>
    </w:p>
    <w:p w14:paraId="1DA50D71" w14:textId="77777777" w:rsidR="00E612E6" w:rsidRDefault="008B0CFF">
      <w:pPr>
        <w:pStyle w:val="Heading1"/>
      </w:pPr>
      <w:r>
        <w:t xml:space="preserve">I ОСНОВНЕ ИНФОРМАЦИЈЕ </w:t>
      </w:r>
    </w:p>
    <w:p w14:paraId="6001753A" w14:textId="77777777" w:rsidR="00E612E6" w:rsidRDefault="008B0CFF">
      <w:pPr>
        <w:spacing w:after="0"/>
        <w:ind w:left="-5" w:right="0"/>
      </w:pPr>
      <w:r>
        <w:t>Jавни радови на којима се радно ангажују незапослене особе са инвалидитетом</w:t>
      </w:r>
      <w:r w:rsidR="0022189E">
        <w:rPr>
          <w:lang w:val="sr-Cyrl-RS"/>
        </w:rPr>
        <w:t xml:space="preserve"> са евиденције Националне службе за запошљавање-испоставе Ивањица,</w:t>
      </w:r>
      <w:r>
        <w:t xml:space="preserve"> реализују се у циљу очувања и унапређења радних способности, односно радно</w:t>
      </w:r>
      <w:r w:rsidR="00A00DE4">
        <w:t xml:space="preserve"> </w:t>
      </w:r>
      <w:r>
        <w:t xml:space="preserve">социјалне интеграције особа са инвалидитетом на тржишту рада, као и остваривања одређеног друштвеног интереса. Јавни рад спроводи послодавац – извођач јавног рада, кога одређује Национална служба за запошљавање (у даљем тексту: Национална служба) на основу јавног конкурса.  </w:t>
      </w:r>
    </w:p>
    <w:p w14:paraId="32FB0F5B" w14:textId="77777777" w:rsidR="00E612E6" w:rsidRDefault="008B0CFF">
      <w:pPr>
        <w:spacing w:after="140" w:line="259" w:lineRule="auto"/>
        <w:ind w:left="0" w:right="0" w:firstLine="0"/>
        <w:jc w:val="left"/>
      </w:pPr>
      <w:r>
        <w:t xml:space="preserve"> </w:t>
      </w:r>
    </w:p>
    <w:p w14:paraId="6488F55E" w14:textId="77777777" w:rsidR="00E612E6" w:rsidRDefault="008B0CFF">
      <w:pPr>
        <w:spacing w:after="196" w:line="259" w:lineRule="auto"/>
        <w:ind w:left="-5" w:right="0"/>
      </w:pPr>
      <w:r>
        <w:rPr>
          <w:b/>
        </w:rPr>
        <w:t xml:space="preserve">Јавни радови се могу спроводити у областима: </w:t>
      </w:r>
    </w:p>
    <w:p w14:paraId="7539F2C8" w14:textId="77777777" w:rsidR="00E612E6" w:rsidRDefault="008B0CFF">
      <w:pPr>
        <w:numPr>
          <w:ilvl w:val="0"/>
          <w:numId w:val="1"/>
        </w:numPr>
        <w:spacing w:after="100"/>
        <w:ind w:right="0" w:hanging="348"/>
      </w:pPr>
      <w:r>
        <w:t>социјалне заштите и хуманитарног рада,</w:t>
      </w:r>
      <w:r>
        <w:rPr>
          <w:b/>
        </w:rPr>
        <w:t xml:space="preserve"> </w:t>
      </w:r>
    </w:p>
    <w:p w14:paraId="4B23E87A" w14:textId="77777777" w:rsidR="00E612E6" w:rsidRDefault="008B0CFF">
      <w:pPr>
        <w:numPr>
          <w:ilvl w:val="0"/>
          <w:numId w:val="1"/>
        </w:numPr>
        <w:spacing w:after="99"/>
        <w:ind w:right="0" w:hanging="348"/>
      </w:pPr>
      <w:r>
        <w:t>културне делатности,</w:t>
      </w:r>
      <w:r>
        <w:rPr>
          <w:b/>
        </w:rPr>
        <w:t xml:space="preserve"> </w:t>
      </w:r>
    </w:p>
    <w:p w14:paraId="3B9A7A0B" w14:textId="77777777" w:rsidR="00E612E6" w:rsidRDefault="008B0CFF">
      <w:pPr>
        <w:numPr>
          <w:ilvl w:val="0"/>
          <w:numId w:val="1"/>
        </w:numPr>
        <w:spacing w:after="100"/>
        <w:ind w:right="0" w:hanging="348"/>
      </w:pPr>
      <w:r>
        <w:t>одржавања и обнављања јавне инфраструктуре,</w:t>
      </w:r>
      <w:r>
        <w:rPr>
          <w:b/>
        </w:rPr>
        <w:t xml:space="preserve"> </w:t>
      </w:r>
    </w:p>
    <w:p w14:paraId="3048DD27" w14:textId="77777777" w:rsidR="00E612E6" w:rsidRDefault="008B0CFF">
      <w:pPr>
        <w:numPr>
          <w:ilvl w:val="0"/>
          <w:numId w:val="1"/>
        </w:numPr>
        <w:ind w:right="0" w:hanging="348"/>
      </w:pPr>
      <w:r>
        <w:t>одржавања и заштите животне средине и природе.</w:t>
      </w:r>
      <w:r>
        <w:rPr>
          <w:b/>
        </w:rPr>
        <w:t xml:space="preserve"> </w:t>
      </w:r>
    </w:p>
    <w:p w14:paraId="7658DCE2" w14:textId="77777777" w:rsidR="00E612E6" w:rsidRDefault="008B0CFF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4A1EC163" w14:textId="77777777" w:rsidR="00E612E6" w:rsidRDefault="00E612E6">
      <w:pPr>
        <w:spacing w:after="0" w:line="259" w:lineRule="auto"/>
        <w:ind w:left="0" w:right="0" w:firstLine="0"/>
        <w:jc w:val="left"/>
      </w:pPr>
    </w:p>
    <w:p w14:paraId="18EDD366" w14:textId="77777777" w:rsidR="00E612E6" w:rsidRDefault="008B0CFF">
      <w:pPr>
        <w:spacing w:after="5"/>
        <w:ind w:left="-5" w:right="0"/>
      </w:pPr>
      <w:r>
        <w:t xml:space="preserve">Приоритет за укључивање у меру имају лица која се први пут ангажују на јавним радовима. </w:t>
      </w:r>
    </w:p>
    <w:p w14:paraId="76D3C120" w14:textId="77777777" w:rsidR="00E612E6" w:rsidRDefault="008B0CFF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34A4D6FF" w14:textId="77777777"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Пре укључивања у меру Национална служба врши проверу испуњености законских и услова овог jавног конкурса за незапослену особу са инвалидитетом. </w:t>
      </w:r>
    </w:p>
    <w:p w14:paraId="32D8BD8B" w14:textId="77777777" w:rsidR="00E612E6" w:rsidRDefault="008B0CFF">
      <w:pPr>
        <w:spacing w:after="250" w:line="259" w:lineRule="auto"/>
        <w:ind w:left="-5" w:right="0"/>
      </w:pPr>
      <w:r>
        <w:rPr>
          <w:b/>
        </w:rPr>
        <w:t xml:space="preserve">На јавним радовима се радно ангажују најмање </w:t>
      </w:r>
      <w:r w:rsidRPr="00E05EBA">
        <w:rPr>
          <w:b/>
        </w:rPr>
        <w:t>3 (три) незапослене</w:t>
      </w:r>
      <w:r>
        <w:rPr>
          <w:b/>
        </w:rPr>
        <w:t xml:space="preserve"> особе са инвалидитетом. </w:t>
      </w:r>
    </w:p>
    <w:p w14:paraId="3FEC4D38" w14:textId="77777777" w:rsidR="00E612E6" w:rsidRDefault="008B0CFF">
      <w:pPr>
        <w:spacing w:after="131" w:line="259" w:lineRule="auto"/>
        <w:ind w:left="-5" w:right="0"/>
      </w:pPr>
      <w:r>
        <w:rPr>
          <w:b/>
        </w:rPr>
        <w:t xml:space="preserve">Максимална дужина трајања јавног рада је </w:t>
      </w:r>
      <w:r w:rsidRPr="008A7F5D">
        <w:rPr>
          <w:b/>
          <w:color w:val="auto"/>
        </w:rPr>
        <w:t xml:space="preserve">четири месеца, </w:t>
      </w:r>
      <w:r>
        <w:rPr>
          <w:b/>
        </w:rPr>
        <w:t xml:space="preserve">у складу са расположивим финансијским средствима. </w:t>
      </w:r>
    </w:p>
    <w:p w14:paraId="675B415F" w14:textId="77777777" w:rsidR="00E612E6" w:rsidRDefault="008B0CFF">
      <w:pPr>
        <w:spacing w:after="173" w:line="259" w:lineRule="auto"/>
        <w:ind w:left="-5" w:right="0"/>
      </w:pPr>
      <w:r>
        <w:rPr>
          <w:b/>
        </w:rPr>
        <w:t xml:space="preserve">Уговором о привременим и повременим пословима утврдиће се број радних дана за сваку особу са инвалидитетом укључену у јавни рад.  </w:t>
      </w:r>
    </w:p>
    <w:p w14:paraId="32E7C629" w14:textId="77777777" w:rsidR="00E612E6" w:rsidRDefault="008B0CFF">
      <w:pPr>
        <w:spacing w:after="196" w:line="259" w:lineRule="auto"/>
        <w:ind w:left="-5" w:right="0"/>
      </w:pPr>
      <w:r>
        <w:rPr>
          <w:b/>
        </w:rPr>
        <w:t xml:space="preserve">Средства намењена за организовање спровођења јавних радова користе се за:  </w:t>
      </w:r>
    </w:p>
    <w:p w14:paraId="00A9D4E9" w14:textId="77777777" w:rsidR="00E612E6" w:rsidRDefault="008B0CFF">
      <w:pPr>
        <w:numPr>
          <w:ilvl w:val="0"/>
          <w:numId w:val="2"/>
        </w:numPr>
        <w:spacing w:after="260"/>
        <w:ind w:right="0" w:hanging="360"/>
      </w:pPr>
      <w:r>
        <w:rPr>
          <w:b/>
        </w:rPr>
        <w:t>исплату накнаде за обављен посао лицима ангажованим на јавним радовима</w:t>
      </w:r>
      <w:r>
        <w:t xml:space="preserve"> по основу уговора о привременим и повременим пословима, у висини </w:t>
      </w:r>
      <w:r w:rsidRPr="00E05EBA">
        <w:t xml:space="preserve">до </w:t>
      </w:r>
      <w:r w:rsidR="009121DF" w:rsidRPr="00E05EBA">
        <w:rPr>
          <w:lang w:val="sr-Cyrl-RS"/>
        </w:rPr>
        <w:t>30</w:t>
      </w:r>
      <w:r w:rsidRPr="00E05EBA">
        <w:t>.000,00</w:t>
      </w:r>
      <w:r>
        <w:t xml:space="preserve"> динара по лицу, на месечном нивоу за пун фонд радних часова, односно сразмерно времену радног ангажовања на месечном нивоу, која се увећава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14:paraId="0E59A319" w14:textId="77777777" w:rsidR="00E612E6" w:rsidRDefault="008B0CFF">
      <w:pPr>
        <w:numPr>
          <w:ilvl w:val="0"/>
          <w:numId w:val="2"/>
        </w:numPr>
        <w:spacing w:after="248" w:line="259" w:lineRule="auto"/>
        <w:ind w:right="0" w:hanging="360"/>
      </w:pPr>
      <w:r>
        <w:rPr>
          <w:b/>
        </w:rPr>
        <w:t>накнаду трошкова спровођења јавних радова послодавцу</w:t>
      </w:r>
      <w:r>
        <w:t xml:space="preserve">, у свим областима, једнократно, у висини од: </w:t>
      </w:r>
    </w:p>
    <w:p w14:paraId="1FD2AF41" w14:textId="77777777" w:rsidR="00CA02C7" w:rsidRPr="00CA02C7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1.000,00 динара по лицу за јавне радове који трају месец дана, </w:t>
      </w:r>
      <w:r w:rsidR="00CA02C7">
        <w:rPr>
          <w:lang w:val="sr-Cyrl-RS"/>
        </w:rPr>
        <w:t xml:space="preserve"> </w:t>
      </w:r>
    </w:p>
    <w:p w14:paraId="709A264B" w14:textId="77777777" w:rsidR="00E612E6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1.500,00 динара по лицу за јавне радове који трају два месеца, </w:t>
      </w:r>
    </w:p>
    <w:p w14:paraId="64BBECFD" w14:textId="77777777" w:rsidR="00E612E6" w:rsidRDefault="008B0CFF" w:rsidP="00CA02C7">
      <w:pPr>
        <w:numPr>
          <w:ilvl w:val="1"/>
          <w:numId w:val="2"/>
        </w:numPr>
        <w:spacing w:after="274" w:line="276" w:lineRule="auto"/>
        <w:ind w:right="897" w:hanging="146"/>
      </w:pPr>
      <w:r>
        <w:t xml:space="preserve">2.000,00 динара по лицу за јавне радове који трају три и четири месеца; </w:t>
      </w:r>
    </w:p>
    <w:p w14:paraId="187F9123" w14:textId="77777777" w:rsidR="00E612E6" w:rsidRPr="00C5341F" w:rsidRDefault="008B0CFF">
      <w:pPr>
        <w:numPr>
          <w:ilvl w:val="0"/>
          <w:numId w:val="2"/>
        </w:numPr>
        <w:spacing w:after="279"/>
        <w:ind w:right="0" w:hanging="360"/>
      </w:pPr>
      <w:r>
        <w:rPr>
          <w:b/>
        </w:rPr>
        <w:t>накнаду трошкова обуке</w:t>
      </w:r>
      <w:r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компетенцијама; накнада трошкова обуке не може бити исплаћена за лица која су у претходном периоду већ завршила предвиђену обуку; </w:t>
      </w:r>
      <w:r>
        <w:rPr>
          <w:b/>
        </w:rPr>
        <w:t xml:space="preserve">Национална служба процењује оправданост потребе за обуком, </w:t>
      </w:r>
      <w:r>
        <w:t>уколико исто није регулисано законом.</w:t>
      </w:r>
      <w:r>
        <w:rPr>
          <w:b/>
        </w:rPr>
        <w:t xml:space="preserve"> </w:t>
      </w:r>
    </w:p>
    <w:p w14:paraId="70EF9C6A" w14:textId="77777777" w:rsidR="00C5341F" w:rsidRDefault="00C5341F" w:rsidP="00DB2D10">
      <w:pPr>
        <w:spacing w:after="279"/>
        <w:ind w:left="0" w:right="0" w:firstLine="0"/>
      </w:pPr>
    </w:p>
    <w:p w14:paraId="33509142" w14:textId="77777777" w:rsidR="00E612E6" w:rsidRDefault="008B0CFF">
      <w:pPr>
        <w:pStyle w:val="Heading1"/>
        <w:spacing w:after="218"/>
        <w:ind w:right="11"/>
      </w:pPr>
      <w:r>
        <w:t xml:space="preserve">II УСЛОВИ ЗА ПОДНОШЕЊЕ ПРИЈАВЕ </w:t>
      </w:r>
    </w:p>
    <w:p w14:paraId="34E16978" w14:textId="77777777" w:rsidR="00E612E6" w:rsidRDefault="008B0CFF">
      <w:pPr>
        <w:spacing w:after="181"/>
        <w:ind w:left="-5" w:right="0"/>
      </w:pPr>
      <w:r>
        <w:t xml:space="preserve">Право учешћа на Јавном конкурсу за организовање спровођења јавних радова на којима се ангажују незапослене особе са инвалидитетом имају: </w:t>
      </w:r>
    </w:p>
    <w:p w14:paraId="4697E7ED" w14:textId="77777777" w:rsidR="00E612E6" w:rsidRDefault="008B0CFF">
      <w:pPr>
        <w:numPr>
          <w:ilvl w:val="0"/>
          <w:numId w:val="3"/>
        </w:numPr>
        <w:spacing w:after="98"/>
        <w:ind w:right="0" w:hanging="348"/>
      </w:pPr>
      <w:r>
        <w:t>органи јединица локалне самоуправе,</w:t>
      </w:r>
      <w:r>
        <w:rPr>
          <w:b/>
        </w:rPr>
        <w:t xml:space="preserve"> </w:t>
      </w:r>
    </w:p>
    <w:p w14:paraId="4CA945F0" w14:textId="77777777"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јавне установе и јавна предузећа, </w:t>
      </w:r>
    </w:p>
    <w:p w14:paraId="14ECF609" w14:textId="77777777" w:rsidR="00E612E6" w:rsidRDefault="008B0CFF">
      <w:pPr>
        <w:numPr>
          <w:ilvl w:val="0"/>
          <w:numId w:val="3"/>
        </w:numPr>
        <w:spacing w:after="98"/>
        <w:ind w:right="0" w:hanging="348"/>
      </w:pPr>
      <w:r>
        <w:t xml:space="preserve">привредна друштва, </w:t>
      </w:r>
    </w:p>
    <w:p w14:paraId="61A775AF" w14:textId="77777777" w:rsidR="00E612E6" w:rsidRDefault="008B0CFF">
      <w:pPr>
        <w:numPr>
          <w:ilvl w:val="0"/>
          <w:numId w:val="3"/>
        </w:numPr>
        <w:ind w:right="0" w:hanging="348"/>
      </w:pPr>
      <w:r>
        <w:t xml:space="preserve">предузетници, </w:t>
      </w:r>
    </w:p>
    <w:p w14:paraId="705AA02D" w14:textId="77777777"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задруге и </w:t>
      </w:r>
    </w:p>
    <w:p w14:paraId="5FBFC3E0" w14:textId="77777777" w:rsidR="00E612E6" w:rsidRPr="00580374" w:rsidRDefault="008B0CFF">
      <w:pPr>
        <w:numPr>
          <w:ilvl w:val="0"/>
          <w:numId w:val="3"/>
        </w:numPr>
        <w:spacing w:after="127"/>
        <w:ind w:right="0" w:hanging="348"/>
      </w:pPr>
      <w:r>
        <w:t xml:space="preserve">удружења која имају статус правног лица, односно која су уписана у Регистар </w:t>
      </w:r>
      <w:r w:rsidR="00580374">
        <w:t>Агенције за привредне регистре</w:t>
      </w:r>
      <w:r w:rsidR="00580374">
        <w:rPr>
          <w:lang w:val="sr-Cyrl-RS"/>
        </w:rPr>
        <w:t>,</w:t>
      </w:r>
    </w:p>
    <w:p w14:paraId="5ACA4702" w14:textId="77777777" w:rsidR="00580374" w:rsidRDefault="00580374" w:rsidP="00580374">
      <w:pPr>
        <w:spacing w:after="127"/>
        <w:ind w:left="708" w:right="0" w:firstLine="0"/>
      </w:pPr>
      <w:r>
        <w:rPr>
          <w:lang w:val="sr-Cyrl-RS"/>
        </w:rPr>
        <w:t>са седиштем на територији Општине Ивањица.</w:t>
      </w:r>
    </w:p>
    <w:p w14:paraId="1D130161" w14:textId="77777777" w:rsidR="00E612E6" w:rsidRDefault="008B0CFF">
      <w:pPr>
        <w:spacing w:after="88"/>
        <w:ind w:left="-5" w:right="0"/>
      </w:pPr>
      <w:r>
        <w:t xml:space="preserve"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Националној служби, осим за обавезе чија је реализација у току, уколико исте редовно измирује. </w:t>
      </w:r>
    </w:p>
    <w:p w14:paraId="7D289E0E" w14:textId="77777777" w:rsidR="00E612E6" w:rsidRDefault="008B0CFF">
      <w:pPr>
        <w:spacing w:after="256" w:line="259" w:lineRule="auto"/>
        <w:ind w:left="0" w:right="0" w:firstLine="0"/>
        <w:jc w:val="left"/>
      </w:pPr>
      <w:r>
        <w:t xml:space="preserve"> </w:t>
      </w:r>
    </w:p>
    <w:p w14:paraId="1A448BA7" w14:textId="77777777" w:rsidR="00E612E6" w:rsidRDefault="008B0CFF">
      <w:pPr>
        <w:pStyle w:val="Heading1"/>
        <w:ind w:right="11"/>
      </w:pPr>
      <w:r>
        <w:t xml:space="preserve">III ПОДНОШЕЊЕ ПРИЈАВЕ </w:t>
      </w:r>
    </w:p>
    <w:p w14:paraId="52AE5637" w14:textId="77777777" w:rsidR="00E612E6" w:rsidRDefault="008B0CFF">
      <w:pPr>
        <w:spacing w:after="275" w:line="259" w:lineRule="auto"/>
        <w:ind w:left="-5" w:right="0"/>
      </w:pPr>
      <w:r>
        <w:rPr>
          <w:b/>
        </w:rPr>
        <w:t xml:space="preserve">Документација за подношење пријаве: </w:t>
      </w:r>
    </w:p>
    <w:p w14:paraId="052E5FF0" w14:textId="77777777" w:rsidR="00E612E6" w:rsidRDefault="008B0CFF">
      <w:pPr>
        <w:numPr>
          <w:ilvl w:val="0"/>
          <w:numId w:val="4"/>
        </w:numPr>
        <w:spacing w:after="143"/>
        <w:ind w:right="0" w:hanging="348"/>
      </w:pPr>
      <w: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14:paraId="5F233980" w14:textId="77777777" w:rsidR="00E612E6" w:rsidRDefault="008B0CFF">
      <w:pPr>
        <w:numPr>
          <w:ilvl w:val="0"/>
          <w:numId w:val="4"/>
        </w:numPr>
        <w:spacing w:after="179"/>
        <w:ind w:right="0" w:hanging="348"/>
      </w:pPr>
      <w:r>
        <w:t>фотокопија решења надлежног органа о упису у регистар, уколико послодавац – извођач јавног рада није регистрован у АПР-у;</w:t>
      </w:r>
      <w:r>
        <w:rPr>
          <w:color w:val="FF0000"/>
        </w:rPr>
        <w:t xml:space="preserve"> </w:t>
      </w:r>
      <w:r>
        <w:t xml:space="preserve"> </w:t>
      </w:r>
    </w:p>
    <w:p w14:paraId="6561CFFF" w14:textId="77777777" w:rsidR="00E612E6" w:rsidRDefault="008B0CFF" w:rsidP="002B6FA0">
      <w:pPr>
        <w:numPr>
          <w:ilvl w:val="0"/>
          <w:numId w:val="4"/>
        </w:numPr>
        <w:spacing w:after="186"/>
        <w:ind w:left="730" w:right="0" w:hanging="348"/>
      </w:pPr>
      <w:r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локацију); </w:t>
      </w:r>
    </w:p>
    <w:p w14:paraId="74754413" w14:textId="77777777" w:rsidR="00E612E6" w:rsidRDefault="008B0CFF">
      <w:pPr>
        <w:numPr>
          <w:ilvl w:val="0"/>
          <w:numId w:val="4"/>
        </w:numPr>
        <w:spacing w:after="144"/>
        <w:ind w:right="0" w:hanging="348"/>
      </w:pPr>
      <w:r>
        <w:t>фотокопија лиценце за пружање услуга, у складу са прописима</w:t>
      </w:r>
      <w:r>
        <w:rPr>
          <w:color w:val="C00000"/>
        </w:rPr>
        <w:t xml:space="preserve"> </w:t>
      </w:r>
      <w:r>
        <w:t xml:space="preserve">у области социјалне заштите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самостални живот – персонална асистенција и др.); </w:t>
      </w:r>
    </w:p>
    <w:p w14:paraId="51C16FF5" w14:textId="77777777" w:rsidR="00E612E6" w:rsidRDefault="008B0CFF">
      <w:pPr>
        <w:numPr>
          <w:ilvl w:val="0"/>
          <w:numId w:val="4"/>
        </w:numPr>
        <w:spacing w:after="162"/>
        <w:ind w:right="0" w:hanging="348"/>
      </w:pPr>
      <w:r>
        <w:t xml:space="preserve">информације о корисницима услуга (број и структура) – за послодавцa – извођачa јавног рада из области социјалне заштите и хуманитарног рада. </w:t>
      </w:r>
    </w:p>
    <w:p w14:paraId="04F0E8F1" w14:textId="77777777" w:rsidR="00E612E6" w:rsidRDefault="008B0CFF">
      <w:pPr>
        <w:spacing w:after="123"/>
        <w:ind w:left="-5" w:right="0"/>
      </w:pPr>
      <w:r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Националне службе, као и биографију инструктора/предавача, осим послодавца – </w:t>
      </w:r>
      <w:r>
        <w:lastRenderedPageBreak/>
        <w:t xml:space="preserve">пружаоца услуга социјалне заштите, који подлеже обавези оспособљавања новозапослених, у складу са законом. </w:t>
      </w:r>
    </w:p>
    <w:p w14:paraId="29251E59" w14:textId="77777777" w:rsidR="00A15439" w:rsidRPr="00833F70" w:rsidRDefault="008B0CFF" w:rsidP="00833F70">
      <w:pPr>
        <w:spacing w:after="196" w:line="259" w:lineRule="auto"/>
        <w:ind w:left="-5" w:right="0"/>
      </w:pPr>
      <w:r>
        <w:rPr>
          <w:b/>
        </w:rPr>
        <w:t xml:space="preserve">Национална служба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 </w:t>
      </w:r>
    </w:p>
    <w:p w14:paraId="100A0A09" w14:textId="77777777"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Начин подношења пријаве </w:t>
      </w:r>
    </w:p>
    <w:p w14:paraId="6C2FBC9B" w14:textId="77777777" w:rsidR="0076468D" w:rsidRPr="0076468D" w:rsidRDefault="0076468D" w:rsidP="00833F70">
      <w:pPr>
        <w:spacing w:after="0" w:line="275" w:lineRule="auto"/>
        <w:ind w:right="62"/>
        <w:rPr>
          <w:color w:val="auto"/>
          <w:szCs w:val="24"/>
        </w:rPr>
      </w:pPr>
      <w:r w:rsidRPr="0076468D">
        <w:rPr>
          <w:color w:val="auto"/>
          <w:szCs w:val="24"/>
        </w:rPr>
        <w:t>П</w:t>
      </w:r>
      <w:r w:rsidRPr="0076468D">
        <w:rPr>
          <w:color w:val="auto"/>
          <w:spacing w:val="1"/>
          <w:szCs w:val="24"/>
        </w:rPr>
        <w:t>р</w:t>
      </w:r>
      <w:r w:rsidRPr="0076468D">
        <w:rPr>
          <w:color w:val="auto"/>
          <w:szCs w:val="24"/>
        </w:rPr>
        <w:t>ијава</w:t>
      </w:r>
      <w:r w:rsidRPr="0076468D">
        <w:rPr>
          <w:color w:val="auto"/>
          <w:spacing w:val="3"/>
          <w:szCs w:val="24"/>
        </w:rPr>
        <w:t xml:space="preserve"> </w:t>
      </w:r>
      <w:r w:rsidRPr="0076468D">
        <w:rPr>
          <w:color w:val="auto"/>
          <w:szCs w:val="24"/>
        </w:rPr>
        <w:t>за</w:t>
      </w:r>
      <w:r w:rsidRPr="0076468D">
        <w:rPr>
          <w:color w:val="auto"/>
          <w:spacing w:val="3"/>
          <w:szCs w:val="24"/>
        </w:rPr>
        <w:t xml:space="preserve"> </w:t>
      </w:r>
      <w:r w:rsidRPr="0076468D">
        <w:rPr>
          <w:color w:val="auto"/>
          <w:szCs w:val="24"/>
        </w:rPr>
        <w:t>спр</w:t>
      </w:r>
      <w:r w:rsidRPr="0076468D">
        <w:rPr>
          <w:color w:val="auto"/>
          <w:spacing w:val="1"/>
          <w:szCs w:val="24"/>
        </w:rPr>
        <w:t>о</w:t>
      </w:r>
      <w:r w:rsidRPr="0076468D">
        <w:rPr>
          <w:color w:val="auto"/>
          <w:szCs w:val="24"/>
        </w:rPr>
        <w:t>в</w:t>
      </w:r>
      <w:r w:rsidRPr="0076468D">
        <w:rPr>
          <w:color w:val="auto"/>
          <w:spacing w:val="-2"/>
          <w:szCs w:val="24"/>
        </w:rPr>
        <w:t>о</w:t>
      </w:r>
      <w:r w:rsidRPr="0076468D">
        <w:rPr>
          <w:color w:val="auto"/>
          <w:spacing w:val="1"/>
          <w:szCs w:val="24"/>
        </w:rPr>
        <w:t>ђе</w:t>
      </w:r>
      <w:r w:rsidRPr="0076468D">
        <w:rPr>
          <w:color w:val="auto"/>
          <w:spacing w:val="-1"/>
          <w:szCs w:val="24"/>
        </w:rPr>
        <w:t>њ</w:t>
      </w:r>
      <w:r w:rsidRPr="0076468D">
        <w:rPr>
          <w:color w:val="auto"/>
          <w:szCs w:val="24"/>
        </w:rPr>
        <w:t>е</w:t>
      </w:r>
      <w:r w:rsidRPr="0076468D">
        <w:rPr>
          <w:color w:val="auto"/>
          <w:spacing w:val="5"/>
          <w:szCs w:val="24"/>
        </w:rPr>
        <w:t xml:space="preserve"> </w:t>
      </w:r>
      <w:r w:rsidRPr="0076468D">
        <w:rPr>
          <w:color w:val="auto"/>
          <w:spacing w:val="-3"/>
          <w:szCs w:val="24"/>
        </w:rPr>
        <w:t>ј</w:t>
      </w:r>
      <w:r w:rsidRPr="0076468D">
        <w:rPr>
          <w:color w:val="auto"/>
          <w:spacing w:val="1"/>
          <w:szCs w:val="24"/>
        </w:rPr>
        <w:t>а</w:t>
      </w:r>
      <w:r w:rsidRPr="0076468D">
        <w:rPr>
          <w:color w:val="auto"/>
          <w:szCs w:val="24"/>
        </w:rPr>
        <w:t>в</w:t>
      </w:r>
      <w:r w:rsidRPr="0076468D">
        <w:rPr>
          <w:color w:val="auto"/>
          <w:spacing w:val="-1"/>
          <w:szCs w:val="24"/>
        </w:rPr>
        <w:t>н</w:t>
      </w:r>
      <w:r w:rsidRPr="0076468D">
        <w:rPr>
          <w:color w:val="auto"/>
          <w:spacing w:val="1"/>
          <w:szCs w:val="24"/>
        </w:rPr>
        <w:t>о</w:t>
      </w:r>
      <w:r w:rsidRPr="0076468D">
        <w:rPr>
          <w:color w:val="auto"/>
          <w:szCs w:val="24"/>
        </w:rPr>
        <w:t>г</w:t>
      </w:r>
      <w:r w:rsidRPr="0076468D">
        <w:rPr>
          <w:color w:val="auto"/>
          <w:spacing w:val="3"/>
          <w:szCs w:val="24"/>
        </w:rPr>
        <w:t xml:space="preserve"> </w:t>
      </w:r>
      <w:r w:rsidRPr="0076468D">
        <w:rPr>
          <w:color w:val="auto"/>
          <w:spacing w:val="1"/>
          <w:szCs w:val="24"/>
        </w:rPr>
        <w:t>ра</w:t>
      </w:r>
      <w:r w:rsidRPr="0076468D">
        <w:rPr>
          <w:color w:val="auto"/>
          <w:spacing w:val="-1"/>
          <w:szCs w:val="24"/>
        </w:rPr>
        <w:t>д</w:t>
      </w:r>
      <w:r w:rsidRPr="0076468D">
        <w:rPr>
          <w:color w:val="auto"/>
          <w:szCs w:val="24"/>
        </w:rPr>
        <w:t>а под</w:t>
      </w:r>
      <w:r w:rsidRPr="0076468D">
        <w:rPr>
          <w:color w:val="auto"/>
          <w:spacing w:val="-1"/>
          <w:szCs w:val="24"/>
        </w:rPr>
        <w:t>н</w:t>
      </w:r>
      <w:r w:rsidRPr="0076468D">
        <w:rPr>
          <w:color w:val="auto"/>
          <w:spacing w:val="1"/>
          <w:szCs w:val="24"/>
        </w:rPr>
        <w:t>о</w:t>
      </w:r>
      <w:r w:rsidRPr="0076468D">
        <w:rPr>
          <w:color w:val="auto"/>
          <w:szCs w:val="24"/>
        </w:rPr>
        <w:t>си</w:t>
      </w:r>
      <w:r w:rsidRPr="0076468D">
        <w:rPr>
          <w:color w:val="auto"/>
          <w:spacing w:val="4"/>
          <w:szCs w:val="24"/>
        </w:rPr>
        <w:t xml:space="preserve"> </w:t>
      </w:r>
      <w:r w:rsidRPr="0076468D">
        <w:rPr>
          <w:color w:val="auto"/>
          <w:szCs w:val="24"/>
        </w:rPr>
        <w:t>се</w:t>
      </w:r>
      <w:r w:rsidRPr="0076468D">
        <w:rPr>
          <w:color w:val="auto"/>
          <w:spacing w:val="5"/>
          <w:szCs w:val="24"/>
        </w:rPr>
        <w:t xml:space="preserve"> </w:t>
      </w:r>
      <w:r w:rsidRPr="0076468D">
        <w:rPr>
          <w:color w:val="auto"/>
          <w:szCs w:val="24"/>
        </w:rPr>
        <w:t>Наци</w:t>
      </w:r>
      <w:r w:rsidRPr="0076468D">
        <w:rPr>
          <w:color w:val="auto"/>
          <w:spacing w:val="1"/>
          <w:szCs w:val="24"/>
        </w:rPr>
        <w:t>о</w:t>
      </w:r>
      <w:r w:rsidRPr="0076468D">
        <w:rPr>
          <w:color w:val="auto"/>
          <w:spacing w:val="2"/>
          <w:szCs w:val="24"/>
        </w:rPr>
        <w:t>н</w:t>
      </w:r>
      <w:r w:rsidRPr="0076468D">
        <w:rPr>
          <w:color w:val="auto"/>
          <w:spacing w:val="1"/>
          <w:szCs w:val="24"/>
        </w:rPr>
        <w:t>a</w:t>
      </w:r>
      <w:r w:rsidRPr="0076468D">
        <w:rPr>
          <w:color w:val="auto"/>
          <w:spacing w:val="-1"/>
          <w:szCs w:val="24"/>
        </w:rPr>
        <w:t>л</w:t>
      </w:r>
      <w:r w:rsidRPr="0076468D">
        <w:rPr>
          <w:color w:val="auto"/>
          <w:szCs w:val="24"/>
        </w:rPr>
        <w:t>ној</w:t>
      </w:r>
      <w:r w:rsidRPr="0076468D">
        <w:rPr>
          <w:color w:val="auto"/>
          <w:spacing w:val="2"/>
          <w:szCs w:val="24"/>
        </w:rPr>
        <w:t xml:space="preserve"> </w:t>
      </w:r>
      <w:r w:rsidRPr="0076468D">
        <w:rPr>
          <w:color w:val="auto"/>
          <w:szCs w:val="24"/>
        </w:rPr>
        <w:t>с</w:t>
      </w:r>
      <w:r w:rsidRPr="0076468D">
        <w:rPr>
          <w:color w:val="auto"/>
          <w:spacing w:val="-1"/>
          <w:szCs w:val="24"/>
        </w:rPr>
        <w:t>л</w:t>
      </w:r>
      <w:r w:rsidRPr="0076468D">
        <w:rPr>
          <w:color w:val="auto"/>
          <w:szCs w:val="24"/>
        </w:rPr>
        <w:t>ужб</w:t>
      </w:r>
      <w:r w:rsidRPr="0076468D">
        <w:rPr>
          <w:color w:val="auto"/>
          <w:spacing w:val="1"/>
          <w:szCs w:val="24"/>
        </w:rPr>
        <w:t>и за запошљавање-</w:t>
      </w:r>
      <w:r w:rsidRPr="0076468D">
        <w:rPr>
          <w:color w:val="auto"/>
          <w:spacing w:val="1"/>
          <w:szCs w:val="24"/>
          <w:lang w:val="sr-Cyrl-RS"/>
        </w:rPr>
        <w:t>Филијали Чачак, Испостави у Ивањици, ул. Вукадина Стојановића бр.6</w:t>
      </w:r>
      <w:r w:rsidRPr="0076468D">
        <w:rPr>
          <w:color w:val="auto"/>
          <w:szCs w:val="24"/>
        </w:rPr>
        <w:t>, неп</w:t>
      </w:r>
      <w:r w:rsidRPr="0076468D">
        <w:rPr>
          <w:color w:val="auto"/>
          <w:spacing w:val="1"/>
          <w:szCs w:val="24"/>
        </w:rPr>
        <w:t>о</w:t>
      </w:r>
      <w:r w:rsidRPr="0076468D">
        <w:rPr>
          <w:color w:val="auto"/>
          <w:szCs w:val="24"/>
        </w:rPr>
        <w:t>с</w:t>
      </w:r>
      <w:r w:rsidRPr="0076468D">
        <w:rPr>
          <w:color w:val="auto"/>
          <w:spacing w:val="1"/>
          <w:szCs w:val="24"/>
        </w:rPr>
        <w:t>ре</w:t>
      </w:r>
      <w:r w:rsidRPr="0076468D">
        <w:rPr>
          <w:color w:val="auto"/>
          <w:spacing w:val="-1"/>
          <w:szCs w:val="24"/>
        </w:rPr>
        <w:t>д</w:t>
      </w:r>
      <w:r w:rsidRPr="0076468D">
        <w:rPr>
          <w:color w:val="auto"/>
          <w:szCs w:val="24"/>
        </w:rPr>
        <w:t>но</w:t>
      </w:r>
      <w:r w:rsidRPr="0076468D">
        <w:rPr>
          <w:color w:val="auto"/>
          <w:szCs w:val="24"/>
          <w:lang w:val="sr-Cyrl-RS"/>
        </w:rPr>
        <w:t>, путем поште</w:t>
      </w:r>
      <w:r w:rsidRPr="0076468D">
        <w:rPr>
          <w:color w:val="auto"/>
          <w:szCs w:val="24"/>
          <w:lang w:val="sr-Latn-RS"/>
        </w:rPr>
        <w:t xml:space="preserve"> </w:t>
      </w:r>
      <w:r w:rsidRPr="0076468D">
        <w:rPr>
          <w:color w:val="auto"/>
          <w:szCs w:val="24"/>
          <w:lang w:val="sr-Cyrl-RS"/>
        </w:rPr>
        <w:t>или електронским путем,</w:t>
      </w:r>
      <w:r w:rsidRPr="0076468D">
        <w:rPr>
          <w:color w:val="auto"/>
          <w:spacing w:val="36"/>
          <w:szCs w:val="24"/>
        </w:rPr>
        <w:t xml:space="preserve"> </w:t>
      </w:r>
      <w:r w:rsidRPr="0076468D">
        <w:rPr>
          <w:color w:val="auto"/>
          <w:szCs w:val="24"/>
        </w:rPr>
        <w:t>на</w:t>
      </w:r>
      <w:r w:rsidRPr="0076468D">
        <w:rPr>
          <w:color w:val="auto"/>
          <w:spacing w:val="36"/>
          <w:szCs w:val="24"/>
        </w:rPr>
        <w:t xml:space="preserve"> </w:t>
      </w:r>
      <w:r w:rsidRPr="0076468D">
        <w:rPr>
          <w:color w:val="auto"/>
          <w:szCs w:val="24"/>
        </w:rPr>
        <w:t>пр</w:t>
      </w:r>
      <w:r w:rsidRPr="0076468D">
        <w:rPr>
          <w:color w:val="auto"/>
          <w:spacing w:val="1"/>
          <w:szCs w:val="24"/>
        </w:rPr>
        <w:t>о</w:t>
      </w:r>
      <w:r w:rsidRPr="0076468D">
        <w:rPr>
          <w:color w:val="auto"/>
          <w:szCs w:val="24"/>
        </w:rPr>
        <w:t>пис</w:t>
      </w:r>
      <w:r w:rsidRPr="0076468D">
        <w:rPr>
          <w:color w:val="auto"/>
          <w:spacing w:val="-2"/>
          <w:szCs w:val="24"/>
        </w:rPr>
        <w:t>а</w:t>
      </w:r>
      <w:r w:rsidRPr="0076468D">
        <w:rPr>
          <w:color w:val="auto"/>
          <w:szCs w:val="24"/>
        </w:rPr>
        <w:t>ном</w:t>
      </w:r>
      <w:r w:rsidRPr="0076468D">
        <w:rPr>
          <w:color w:val="auto"/>
          <w:spacing w:val="37"/>
          <w:szCs w:val="24"/>
        </w:rPr>
        <w:t xml:space="preserve"> </w:t>
      </w:r>
      <w:r w:rsidRPr="0076468D">
        <w:rPr>
          <w:color w:val="auto"/>
          <w:spacing w:val="1"/>
          <w:szCs w:val="24"/>
        </w:rPr>
        <w:t>о</w:t>
      </w:r>
      <w:r w:rsidRPr="0076468D">
        <w:rPr>
          <w:color w:val="auto"/>
          <w:spacing w:val="-1"/>
          <w:szCs w:val="24"/>
        </w:rPr>
        <w:t>б</w:t>
      </w:r>
      <w:r w:rsidRPr="0076468D">
        <w:rPr>
          <w:color w:val="auto"/>
          <w:spacing w:val="1"/>
          <w:szCs w:val="24"/>
        </w:rPr>
        <w:t>ра</w:t>
      </w:r>
      <w:r w:rsidRPr="0076468D">
        <w:rPr>
          <w:color w:val="auto"/>
          <w:szCs w:val="24"/>
        </w:rPr>
        <w:t>с</w:t>
      </w:r>
      <w:r w:rsidRPr="0076468D">
        <w:rPr>
          <w:color w:val="auto"/>
          <w:spacing w:val="-1"/>
          <w:szCs w:val="24"/>
        </w:rPr>
        <w:t>ц</w:t>
      </w:r>
      <w:r w:rsidRPr="0076468D">
        <w:rPr>
          <w:color w:val="auto"/>
          <w:szCs w:val="24"/>
        </w:rPr>
        <w:t>у</w:t>
      </w:r>
      <w:r w:rsidRPr="0076468D">
        <w:rPr>
          <w:color w:val="auto"/>
          <w:spacing w:val="34"/>
          <w:szCs w:val="24"/>
        </w:rPr>
        <w:t>.</w:t>
      </w:r>
    </w:p>
    <w:p w14:paraId="7E636F21" w14:textId="77777777" w:rsidR="00E612E6" w:rsidRDefault="00E612E6" w:rsidP="00277F95">
      <w:pPr>
        <w:spacing w:after="141" w:line="259" w:lineRule="auto"/>
        <w:ind w:left="0" w:right="0" w:firstLine="0"/>
        <w:jc w:val="left"/>
      </w:pPr>
    </w:p>
    <w:p w14:paraId="47AB49B0" w14:textId="77777777" w:rsidR="00E612E6" w:rsidRDefault="008B0CFF">
      <w:pPr>
        <w:pStyle w:val="Heading1"/>
        <w:ind w:right="9"/>
      </w:pPr>
      <w:r>
        <w:t xml:space="preserve">IV ДОНОШЕЊЕ ОДЛУКЕ </w:t>
      </w:r>
    </w:p>
    <w:p w14:paraId="1136B2CB" w14:textId="77777777" w:rsidR="00E612E6" w:rsidRDefault="008B0CFF">
      <w:pPr>
        <w:spacing w:after="121"/>
        <w:ind w:left="-5" w:right="0"/>
      </w:pPr>
      <w:r>
        <w:t>Одлука о одобравању средстава за спровођење јавног рада доноси се на основу</w:t>
      </w:r>
      <w:r>
        <w:rPr>
          <w:color w:val="00B050"/>
        </w:rPr>
        <w:t xml:space="preserve"> </w:t>
      </w:r>
      <w:r>
        <w:t>ранг</w:t>
      </w:r>
      <w:r w:rsidR="00833F70">
        <w:rPr>
          <w:lang w:val="sr-Cyrl-RS"/>
        </w:rPr>
        <w:t xml:space="preserve"> </w:t>
      </w:r>
      <w:r>
        <w:t>листе, а након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Националне службе, у року од 30 дана од дана истека Јавног конкурса</w:t>
      </w:r>
      <w:r w:rsidR="00CA32C0">
        <w:t>.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t xml:space="preserve"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 </w:t>
      </w:r>
    </w:p>
    <w:p w14:paraId="7A75BEA7" w14:textId="77777777" w:rsidR="00E612E6" w:rsidRDefault="008B0CFF">
      <w:pPr>
        <w:spacing w:after="122"/>
        <w:ind w:left="-5" w:right="0"/>
      </w:pPr>
      <w:r>
        <w:rPr>
          <w:b/>
        </w:rPr>
        <w:t>Национална служба приликом одлучивања процењује оправданост укључивања броја лица и/или трајања јавног рада из пријаве</w:t>
      </w:r>
      <w:r>
        <w:t xml:space="preserve">, као и оправданост поднете пријаве послодавца – извођача јавног рада, коме </w:t>
      </w:r>
      <w:r w:rsidRPr="00D77523">
        <w:t xml:space="preserve">је </w:t>
      </w:r>
      <w:r w:rsidRPr="005840FF">
        <w:t>202</w:t>
      </w:r>
      <w:r w:rsidR="00EF1928">
        <w:t>4</w:t>
      </w:r>
      <w:r w:rsidRPr="005840FF">
        <w:t>, 202</w:t>
      </w:r>
      <w:r w:rsidR="00EF1928">
        <w:t>5</w:t>
      </w:r>
      <w:r w:rsidRPr="005840FF">
        <w:t>. и 202</w:t>
      </w:r>
      <w:r w:rsidR="00EF1928">
        <w:t>6</w:t>
      </w:r>
      <w:r w:rsidRPr="005840FF">
        <w:t>.</w:t>
      </w:r>
      <w:r w:rsidRPr="00D77523">
        <w:t xml:space="preserve"> године</w:t>
      </w:r>
      <w:r>
        <w:t xml:space="preserve"> финансирано спровођење јавног рада у истој области, у складу са износом средстава који је опредељен за надлежну филијалу Националне службе. </w:t>
      </w:r>
    </w:p>
    <w:p w14:paraId="1220139E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531" w:type="dxa"/>
        <w:tblInd w:w="-24" w:type="dxa"/>
        <w:tblCellMar>
          <w:top w:w="2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57"/>
        <w:gridCol w:w="3719"/>
        <w:gridCol w:w="2655"/>
      </w:tblGrid>
      <w:tr w:rsidR="00E612E6" w14:paraId="61C35018" w14:textId="77777777">
        <w:trPr>
          <w:trHeight w:val="38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14:paraId="739D4D1E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БОДОВНА ЛИСТА – ЈАВНИ РАДОВИ </w:t>
            </w:r>
          </w:p>
        </w:tc>
        <w:tc>
          <w:tcPr>
            <w:tcW w:w="265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14:paraId="74A464FE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12E6" w14:paraId="3BEF52C5" w14:textId="77777777">
        <w:trPr>
          <w:trHeight w:val="80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CE4913F" w14:textId="77777777" w:rsidR="00E612E6" w:rsidRDefault="008B0CFF">
            <w:pPr>
              <w:spacing w:after="18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07A4E047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Критеријуми </w:t>
            </w:r>
          </w:p>
          <w:p w14:paraId="5B3CB4B8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2EDE823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Број бодова </w:t>
            </w:r>
          </w:p>
        </w:tc>
      </w:tr>
      <w:tr w:rsidR="00E612E6" w14:paraId="49E489AE" w14:textId="77777777">
        <w:trPr>
          <w:trHeight w:val="732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747110D" w14:textId="77777777" w:rsidR="00E612E6" w:rsidRDefault="008B0CFF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Област спровођења јавног рада </w:t>
            </w:r>
          </w:p>
          <w:p w14:paraId="2C66167C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3796910" w14:textId="77777777" w:rsidR="00E612E6" w:rsidRDefault="008B0CFF">
            <w:pPr>
              <w:spacing w:after="0" w:line="259" w:lineRule="auto"/>
              <w:ind w:left="3" w:right="0" w:firstLine="0"/>
            </w:pPr>
            <w:r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3C078BB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7BF3D288" w14:textId="77777777">
        <w:trPr>
          <w:trHeight w:val="56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F82B9B1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51AA134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9A722ED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 w14:paraId="76A01B84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3E0B5F3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EB0FF92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Културна делатност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7496B25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 w14:paraId="286B1066" w14:textId="77777777">
        <w:trPr>
          <w:trHeight w:val="72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74C962E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02A4D09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1DA2286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6F12E355" w14:textId="77777777">
        <w:trPr>
          <w:trHeight w:val="408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E60E8DB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Дужина трајања јавног рада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6D1F532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3 и 4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4FB85E9F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E612E6" w14:paraId="0206B0EB" w14:textId="77777777">
        <w:trPr>
          <w:trHeight w:val="377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2A83175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497E3FD4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B637831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619CC231" w14:textId="77777777">
        <w:trPr>
          <w:trHeight w:val="37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5BDD4ED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E9E72B8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1 месец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4FA3FFE5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55F8CEED" w14:textId="77777777">
        <w:trPr>
          <w:trHeight w:val="613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55D2AF03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lastRenderedPageBreak/>
              <w:t>Претходно коришћена сред</w:t>
            </w:r>
            <w:r w:rsidR="00603B83">
              <w:rPr>
                <w:sz w:val="22"/>
              </w:rPr>
              <w:t xml:space="preserve">ства </w:t>
            </w:r>
            <w:r w:rsidR="00603B83">
              <w:rPr>
                <w:sz w:val="22"/>
                <w:lang w:val="sr-Cyrl-RS"/>
              </w:rPr>
              <w:t xml:space="preserve">по основу </w:t>
            </w:r>
            <w:r>
              <w:rPr>
                <w:sz w:val="22"/>
              </w:rPr>
              <w:t xml:space="preserve"> јавних радова*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E90DE6F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Нису раније коришћена средства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6B201B8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2EF14366" w14:textId="77777777">
        <w:trPr>
          <w:trHeight w:val="80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5274731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EE30EA0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7B4D236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61EDF933" w14:textId="77777777">
        <w:trPr>
          <w:trHeight w:val="105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8B37B77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14:paraId="18947526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заштиту, хуманитарни рад и културу) </w:t>
            </w:r>
          </w:p>
        </w:tc>
        <w:tc>
          <w:tcPr>
            <w:tcW w:w="265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F0275" w14:textId="77777777" w:rsidR="00E612E6" w:rsidRDefault="008B0CFF">
            <w:pPr>
              <w:spacing w:after="0" w:line="259" w:lineRule="auto"/>
              <w:ind w:left="0" w:right="57" w:firstLine="0"/>
              <w:jc w:val="center"/>
            </w:pPr>
            <w:r>
              <w:t>5</w:t>
            </w:r>
            <w:r>
              <w:rPr>
                <w:sz w:val="22"/>
              </w:rPr>
              <w:t xml:space="preserve"> </w:t>
            </w:r>
          </w:p>
        </w:tc>
      </w:tr>
      <w:tr w:rsidR="00E612E6" w14:paraId="337655F3" w14:textId="77777777">
        <w:trPr>
          <w:trHeight w:val="179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17E0A4C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5B5DC73F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Коришћена средства у истој области као поднета пријава  (односи се на одржавање и заштиту животне средине и природе или одржавање и обнављање јавне инфраструктуре)</w:t>
            </w:r>
            <w:r>
              <w:rPr>
                <w:color w:val="00B05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37B19A39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E612E6" w14:paraId="433C900B" w14:textId="77777777">
        <w:trPr>
          <w:trHeight w:val="1056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DCC0B90" w14:textId="77777777" w:rsidR="00E612E6" w:rsidRDefault="008B0CFF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  <w:p w14:paraId="77E48DAB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61BCAB7" w14:textId="77777777" w:rsidR="00E612E6" w:rsidRDefault="008B0CF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до 10 </w:t>
            </w:r>
          </w:p>
        </w:tc>
      </w:tr>
      <w:tr w:rsidR="00E612E6" w14:paraId="70DD1381" w14:textId="77777777">
        <w:trPr>
          <w:trHeight w:val="643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56ECD5E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МАКСИМАЛАН БРОЈ БОДОВА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6C93AB0" w14:textId="77777777" w:rsidR="00E612E6" w:rsidRDefault="008B0CFF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2"/>
              </w:rPr>
              <w:t xml:space="preserve">50 </w:t>
            </w:r>
          </w:p>
        </w:tc>
      </w:tr>
    </w:tbl>
    <w:p w14:paraId="6C422416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06F534F" w14:textId="77777777" w:rsidR="00E612E6" w:rsidRDefault="008B0CFF">
      <w:pPr>
        <w:spacing w:after="121" w:line="312" w:lineRule="auto"/>
        <w:ind w:left="-5" w:right="0"/>
      </w:pPr>
      <w:r>
        <w:rPr>
          <w:sz w:val="20"/>
        </w:rPr>
        <w:t xml:space="preserve">*Критеријум „Претходно коришћена средства Националне службе по основу јавних радова“ односи се на јавне радове спроведене </w:t>
      </w:r>
      <w:r w:rsidRPr="002F2885">
        <w:rPr>
          <w:sz w:val="20"/>
        </w:rPr>
        <w:t>у 202</w:t>
      </w:r>
      <w:r w:rsidR="007B136B">
        <w:rPr>
          <w:sz w:val="20"/>
        </w:rPr>
        <w:t>4</w:t>
      </w:r>
      <w:r w:rsidRPr="002F2885">
        <w:rPr>
          <w:sz w:val="20"/>
        </w:rPr>
        <w:t>, 202</w:t>
      </w:r>
      <w:r w:rsidR="007B136B">
        <w:rPr>
          <w:sz w:val="20"/>
        </w:rPr>
        <w:t>5</w:t>
      </w:r>
      <w:r w:rsidRPr="002F2885">
        <w:rPr>
          <w:sz w:val="20"/>
        </w:rPr>
        <w:t>. и 202</w:t>
      </w:r>
      <w:r w:rsidR="007B136B">
        <w:rPr>
          <w:sz w:val="20"/>
        </w:rPr>
        <w:t>6</w:t>
      </w:r>
      <w:r w:rsidRPr="002F2885">
        <w:rPr>
          <w:sz w:val="20"/>
        </w:rPr>
        <w:t>. години</w:t>
      </w:r>
      <w:r w:rsidR="00896164">
        <w:rPr>
          <w:sz w:val="20"/>
        </w:rPr>
        <w:t>, кој</w:t>
      </w:r>
      <w:r w:rsidR="00896164">
        <w:rPr>
          <w:sz w:val="20"/>
          <w:lang w:val="sr-Cyrl-RS"/>
        </w:rPr>
        <w:t>и</w:t>
      </w:r>
      <w:r w:rsidR="00603B83">
        <w:rPr>
          <w:sz w:val="20"/>
        </w:rPr>
        <w:t xml:space="preserve"> </w:t>
      </w:r>
      <w:r w:rsidR="00603B83">
        <w:rPr>
          <w:sz w:val="20"/>
          <w:lang w:val="sr-Cyrl-RS"/>
        </w:rPr>
        <w:t>су</w:t>
      </w:r>
      <w:r w:rsidR="00603B83">
        <w:rPr>
          <w:sz w:val="20"/>
        </w:rPr>
        <w:t xml:space="preserve"> </w:t>
      </w:r>
      <w:r w:rsidR="00896164">
        <w:rPr>
          <w:sz w:val="20"/>
          <w:lang w:val="sr-Cyrl-RS"/>
        </w:rPr>
        <w:t xml:space="preserve">организовани и </w:t>
      </w:r>
      <w:r w:rsidR="00603B83">
        <w:rPr>
          <w:sz w:val="20"/>
        </w:rPr>
        <w:t>финансира</w:t>
      </w:r>
      <w:r w:rsidR="00603B83">
        <w:rPr>
          <w:sz w:val="20"/>
          <w:lang w:val="sr-Cyrl-RS"/>
        </w:rPr>
        <w:t>ни</w:t>
      </w:r>
      <w:r w:rsidR="00603B83">
        <w:rPr>
          <w:sz w:val="20"/>
        </w:rPr>
        <w:t xml:space="preserve"> </w:t>
      </w:r>
      <w:r w:rsidR="00603B83">
        <w:rPr>
          <w:sz w:val="20"/>
          <w:lang w:val="sr-Cyrl-RS"/>
        </w:rPr>
        <w:t>од стране</w:t>
      </w:r>
      <w:r w:rsidR="00603B83">
        <w:rPr>
          <w:sz w:val="20"/>
        </w:rPr>
        <w:t xml:space="preserve"> Националн</w:t>
      </w:r>
      <w:r w:rsidR="00603B83">
        <w:rPr>
          <w:sz w:val="20"/>
          <w:lang w:val="sr-Cyrl-RS"/>
        </w:rPr>
        <w:t>е</w:t>
      </w:r>
      <w:r w:rsidR="00603B83">
        <w:rPr>
          <w:sz w:val="20"/>
        </w:rPr>
        <w:t xml:space="preserve"> служб</w:t>
      </w:r>
      <w:r w:rsidR="00603B83">
        <w:rPr>
          <w:sz w:val="20"/>
          <w:lang w:val="sr-Cyrl-RS"/>
        </w:rPr>
        <w:t>е и/или Општине Ивањица.</w:t>
      </w:r>
      <w:r>
        <w:rPr>
          <w:sz w:val="20"/>
        </w:rPr>
        <w:t xml:space="preserve">. Наведене податке из пријаве за спровођење јавног рада Национална служба ће проверавати увидом у своју евиденцију.   </w:t>
      </w:r>
    </w:p>
    <w:p w14:paraId="09DBC629" w14:textId="77777777" w:rsidR="00E612E6" w:rsidRDefault="008B0CFF">
      <w:pPr>
        <w:spacing w:after="87" w:line="312" w:lineRule="auto"/>
        <w:ind w:left="-5" w:right="0"/>
      </w:pPr>
      <w:r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>
        <w:rPr>
          <w:color w:val="00B050"/>
          <w:sz w:val="20"/>
        </w:rPr>
        <w:t xml:space="preserve"> </w:t>
      </w:r>
      <w:r>
        <w:rPr>
          <w:sz w:val="20"/>
        </w:rPr>
        <w:t xml:space="preserve">филијале“ подразумева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 </w:t>
      </w:r>
    </w:p>
    <w:p w14:paraId="4F4DB8CF" w14:textId="77777777" w:rsidR="00E612E6" w:rsidRDefault="008B0CFF">
      <w:pPr>
        <w:spacing w:after="121" w:line="312" w:lineRule="auto"/>
        <w:ind w:left="-5" w:right="0"/>
      </w:pPr>
      <w:r>
        <w:rPr>
          <w:sz w:val="20"/>
        </w:rPr>
        <w:t xml:space="preserve">Уколико постоји већи број пријава са истим бројем бодова, одлучиваће се по редоследу подношења пријаве. </w:t>
      </w:r>
    </w:p>
    <w:p w14:paraId="73B7B397" w14:textId="77777777" w:rsidR="00E612E6" w:rsidRDefault="008B0CFF">
      <w:pPr>
        <w:spacing w:after="87" w:line="312" w:lineRule="auto"/>
        <w:ind w:left="-5" w:right="0"/>
      </w:pPr>
      <w:r>
        <w:rPr>
          <w:sz w:val="20"/>
        </w:rPr>
        <w:t xml:space="preserve">Списак послодаваца – извођача којима је одобрено спровођење јавних радова се објављује на огласној табли надлежне филијале Националне службе.  </w:t>
      </w:r>
    </w:p>
    <w:p w14:paraId="69719240" w14:textId="77777777" w:rsidR="00E612E6" w:rsidRDefault="00E612E6">
      <w:pPr>
        <w:spacing w:after="334" w:line="259" w:lineRule="auto"/>
        <w:ind w:left="0" w:right="0" w:firstLine="0"/>
        <w:jc w:val="left"/>
      </w:pPr>
    </w:p>
    <w:p w14:paraId="45049EC1" w14:textId="77777777" w:rsidR="00E612E6" w:rsidRDefault="008B0CFF">
      <w:pPr>
        <w:pStyle w:val="Heading1"/>
        <w:ind w:right="2"/>
      </w:pPr>
      <w:r>
        <w:t xml:space="preserve">V ЗАКЉУЧИВАЊЕ УГОВОРА </w:t>
      </w:r>
    </w:p>
    <w:p w14:paraId="5D4B3577" w14:textId="77777777" w:rsidR="00E612E6" w:rsidRDefault="008B0CFF">
      <w:pPr>
        <w:spacing w:after="164"/>
        <w:ind w:left="-5" w:right="0"/>
      </w:pPr>
      <w:r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особама са инвалидитетом са евиденције незапослених. </w:t>
      </w:r>
    </w:p>
    <w:p w14:paraId="294F10E4" w14:textId="77777777" w:rsidR="00E612E6" w:rsidRDefault="008B0CFF">
      <w:pPr>
        <w:spacing w:after="158"/>
        <w:ind w:left="-5" w:right="0"/>
      </w:pPr>
      <w:r>
        <w:lastRenderedPageBreak/>
        <w:t>Датум ангажовања особа са инвалидитетом са којима је закључен уговор о привременим и повременим пословима не може бити пре датума закључивања уговора о спровођењу јавног рада, нити након 60</w:t>
      </w:r>
      <w:r>
        <w:rPr>
          <w:color w:val="FF0000"/>
        </w:rPr>
        <w:t xml:space="preserve"> </w:t>
      </w:r>
      <w:r>
        <w:t xml:space="preserve">дана од дана доношења одлуке о одобравању средстава за спровођење јавног рада.  </w:t>
      </w:r>
    </w:p>
    <w:p w14:paraId="5947BB91" w14:textId="77777777" w:rsidR="00E612E6" w:rsidRDefault="008B0CFF">
      <w:pPr>
        <w:spacing w:after="200"/>
        <w:ind w:left="-5" w:right="0"/>
      </w:pPr>
      <w:r>
        <w:t>Национална служба</w:t>
      </w:r>
      <w:r w:rsidR="006021CF">
        <w:rPr>
          <w:lang w:val="sr-Cyrl-RS"/>
        </w:rPr>
        <w:t>, Општина Ивањица</w:t>
      </w:r>
      <w:r>
        <w:t xml:space="preserve"> и послодавац – извођач јавног рада, у року од 30 дана од дана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14:paraId="2FF3811E" w14:textId="77777777"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BAD34C4" w14:textId="77777777" w:rsidR="00E612E6" w:rsidRDefault="008B0CFF">
      <w:pPr>
        <w:spacing w:after="196" w:line="259" w:lineRule="auto"/>
        <w:ind w:left="-5" w:right="0"/>
      </w:pPr>
      <w:r>
        <w:rPr>
          <w:b/>
        </w:rPr>
        <w:t>Документација за закључивање</w:t>
      </w:r>
      <w:r>
        <w:t xml:space="preserve"> </w:t>
      </w:r>
      <w:r>
        <w:rPr>
          <w:b/>
        </w:rPr>
        <w:t>уговора о спровођењу јавног рада:</w:t>
      </w:r>
      <w:r>
        <w:t xml:space="preserve"> </w:t>
      </w:r>
    </w:p>
    <w:p w14:paraId="2ECE0704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уговори о привременим и повременим пословима са незапосленим особама са инвалидитетом, као доказ о ангажовању лица на јавном раду; </w:t>
      </w:r>
    </w:p>
    <w:p w14:paraId="30EFE6B1" w14:textId="77777777" w:rsidR="00E612E6" w:rsidRDefault="008B0CFF">
      <w:pPr>
        <w:numPr>
          <w:ilvl w:val="0"/>
          <w:numId w:val="5"/>
        </w:numPr>
        <w:ind w:right="0" w:hanging="360"/>
      </w:pPr>
      <w: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14:paraId="7E71DDA7" w14:textId="77777777"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14:paraId="71514933" w14:textId="77777777"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14:paraId="56721B58" w14:textId="77777777"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14:paraId="728FD582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>одговарајуће средство обезбеђења уговорних обавеза у складу са извором финансирања послодавца – извођача јавног рада;</w:t>
      </w:r>
      <w:r>
        <w:rPr>
          <w:b/>
        </w:rPr>
        <w:t xml:space="preserve"> </w:t>
      </w:r>
    </w:p>
    <w:p w14:paraId="12FED491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за правна лица – доказ о извршеној регистрацији меница (попуњен и потписан захтев за регистрацију меница); </w:t>
      </w:r>
    </w:p>
    <w:p w14:paraId="552D675C" w14:textId="77777777"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фотокопија / очитана лична карта одговорног лица послодавца – извођача јавног рада / жиранта и  </w:t>
      </w:r>
    </w:p>
    <w:p w14:paraId="49E32676" w14:textId="77777777" w:rsidR="00E612E6" w:rsidRDefault="008B0CFF">
      <w:pPr>
        <w:numPr>
          <w:ilvl w:val="0"/>
          <w:numId w:val="5"/>
        </w:numPr>
        <w:ind w:right="0" w:hanging="360"/>
      </w:pPr>
      <w:r>
        <w:t xml:space="preserve">други докази у зависности од статуса жиранта*. </w:t>
      </w:r>
    </w:p>
    <w:p w14:paraId="2A47683E" w14:textId="77777777" w:rsidR="00E612E6" w:rsidRDefault="008B0CFF">
      <w:pPr>
        <w:spacing w:after="180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14:paraId="1076D12B" w14:textId="77777777" w:rsidR="0076468D" w:rsidRDefault="0076468D">
      <w:pPr>
        <w:spacing w:after="180" w:line="259" w:lineRule="auto"/>
        <w:ind w:left="0" w:right="0" w:firstLine="0"/>
        <w:jc w:val="left"/>
        <w:rPr>
          <w:b/>
        </w:rPr>
      </w:pPr>
    </w:p>
    <w:p w14:paraId="39430C67" w14:textId="77777777" w:rsidR="0076468D" w:rsidRDefault="0076468D">
      <w:pPr>
        <w:spacing w:after="180" w:line="259" w:lineRule="auto"/>
        <w:ind w:left="0" w:right="0" w:firstLine="0"/>
        <w:jc w:val="left"/>
        <w:rPr>
          <w:b/>
        </w:rPr>
      </w:pPr>
    </w:p>
    <w:p w14:paraId="5C3FA495" w14:textId="77777777" w:rsidR="0076468D" w:rsidRDefault="0076468D">
      <w:pPr>
        <w:spacing w:after="180" w:line="259" w:lineRule="auto"/>
        <w:ind w:left="0" w:right="0" w:firstLine="0"/>
        <w:jc w:val="left"/>
        <w:rPr>
          <w:b/>
        </w:rPr>
      </w:pPr>
    </w:p>
    <w:p w14:paraId="1099C7D1" w14:textId="77777777" w:rsidR="0076468D" w:rsidRDefault="0076468D">
      <w:pPr>
        <w:spacing w:after="180" w:line="259" w:lineRule="auto"/>
        <w:ind w:left="0" w:right="0" w:firstLine="0"/>
        <w:jc w:val="left"/>
      </w:pPr>
    </w:p>
    <w:p w14:paraId="76934EAD" w14:textId="77777777" w:rsidR="00E612E6" w:rsidRDefault="008B0CFF">
      <w:pPr>
        <w:spacing w:after="169" w:line="259" w:lineRule="auto"/>
        <w:ind w:left="-5" w:right="0"/>
      </w:pPr>
      <w:r>
        <w:rPr>
          <w:b/>
        </w:rPr>
        <w:lastRenderedPageBreak/>
        <w:t xml:space="preserve">У циљу закључивања уговора о спровођењу јавног рада, послодавац </w:t>
      </w:r>
      <w:r>
        <w:t>–</w:t>
      </w:r>
      <w:r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14:paraId="0C3E3411" w14:textId="77777777" w:rsidR="00E612E6" w:rsidRDefault="008B0CFF">
      <w:pPr>
        <w:numPr>
          <w:ilvl w:val="1"/>
          <w:numId w:val="5"/>
        </w:numPr>
        <w:spacing w:after="196" w:line="259" w:lineRule="auto"/>
        <w:ind w:right="0" w:hanging="360"/>
      </w:pPr>
      <w:r>
        <w:rPr>
          <w:b/>
        </w:rPr>
        <w:t xml:space="preserve">За предузетника: </w:t>
      </w:r>
    </w:p>
    <w:p w14:paraId="49603556" w14:textId="77777777" w:rsidR="00E612E6" w:rsidRPr="00D77523" w:rsidRDefault="008B0CFF">
      <w:pPr>
        <w:numPr>
          <w:ilvl w:val="0"/>
          <w:numId w:val="5"/>
        </w:numPr>
        <w:spacing w:after="171"/>
        <w:ind w:right="0" w:hanging="360"/>
      </w:pPr>
      <w:r>
        <w:t xml:space="preserve">за одобрена средства у износу до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00.000,00</w:t>
      </w:r>
      <w:r w:rsidRPr="00D77523">
        <w:t xml:space="preserve"> динара – две истоветне бланко трасиране менице корисника средстава са два жиранта и меничним овлашћењем; </w:t>
      </w:r>
    </w:p>
    <w:p w14:paraId="0AEAF0D3" w14:textId="77777777" w:rsidR="00E612E6" w:rsidRPr="00D77523" w:rsidRDefault="008B0CFF">
      <w:pPr>
        <w:numPr>
          <w:ilvl w:val="0"/>
          <w:numId w:val="5"/>
        </w:numPr>
        <w:spacing w:after="157"/>
        <w:ind w:right="0" w:hanging="360"/>
      </w:pPr>
      <w:r w:rsidRPr="00D77523">
        <w:t xml:space="preserve">за одобрена средства у износу </w:t>
      </w:r>
      <w:r w:rsidRPr="002F2885">
        <w:t xml:space="preserve">од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00.001,00</w:t>
      </w:r>
      <w:r w:rsidRPr="00D77523">
        <w:rPr>
          <w:color w:val="FF0000"/>
        </w:rPr>
        <w:t xml:space="preserve"> </w:t>
      </w:r>
      <w:r w:rsidRPr="00D77523"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14:paraId="72257430" w14:textId="77777777" w:rsidR="008E74B2" w:rsidRPr="008E74B2" w:rsidRDefault="008B0CFF">
      <w:pPr>
        <w:numPr>
          <w:ilvl w:val="1"/>
          <w:numId w:val="5"/>
        </w:numPr>
        <w:spacing w:after="92" w:line="340" w:lineRule="auto"/>
        <w:ind w:right="0" w:hanging="360"/>
      </w:pPr>
      <w:r w:rsidRPr="00D77523">
        <w:rPr>
          <w:b/>
        </w:rPr>
        <w:t xml:space="preserve">За правно лице: </w:t>
      </w:r>
    </w:p>
    <w:p w14:paraId="21E755B8" w14:textId="77777777" w:rsidR="00E612E6" w:rsidRPr="002F2885" w:rsidRDefault="008B0CFF" w:rsidP="008E74B2">
      <w:pPr>
        <w:numPr>
          <w:ilvl w:val="0"/>
          <w:numId w:val="5"/>
        </w:numPr>
        <w:spacing w:after="123"/>
        <w:ind w:right="0" w:hanging="360"/>
      </w:pPr>
      <w:r w:rsidRPr="00D77523">
        <w:t xml:space="preserve">за одобрена средства у износу до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00.000,00</w:t>
      </w:r>
      <w:r w:rsidRPr="008E74B2">
        <w:t xml:space="preserve"> </w:t>
      </w:r>
      <w:r w:rsidRPr="002F2885">
        <w:t xml:space="preserve">динара – две истоветне бланко соло менице са меничним овлашћењем; </w:t>
      </w:r>
    </w:p>
    <w:p w14:paraId="42D0261F" w14:textId="77777777" w:rsidR="00E612E6" w:rsidRDefault="008B0CFF">
      <w:pPr>
        <w:numPr>
          <w:ilvl w:val="0"/>
          <w:numId w:val="5"/>
        </w:numPr>
        <w:spacing w:after="123"/>
        <w:ind w:right="0" w:hanging="360"/>
      </w:pPr>
      <w:r w:rsidRPr="002F2885">
        <w:t xml:space="preserve">за одобрена средства у износу од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00.001,00 динара и више</w:t>
      </w:r>
      <w:r>
        <w:t xml:space="preserve"> - банкарска гаранција у вредности одобрених средстава са роком важења од 6 месеци од дана издавања </w:t>
      </w:r>
    </w:p>
    <w:p w14:paraId="46534888" w14:textId="77777777" w:rsidR="00E612E6" w:rsidRDefault="008B0CFF">
      <w:pPr>
        <w:spacing w:after="196" w:line="259" w:lineRule="auto"/>
        <w:ind w:left="716" w:right="0"/>
      </w:pPr>
      <w:r>
        <w:rPr>
          <w:b/>
        </w:rPr>
        <w:t xml:space="preserve">3. За кориснике јавних средстава: </w:t>
      </w:r>
    </w:p>
    <w:p w14:paraId="04125803" w14:textId="77777777" w:rsidR="00E612E6" w:rsidRDefault="008B0CFF" w:rsidP="00155B00">
      <w:pPr>
        <w:numPr>
          <w:ilvl w:val="0"/>
          <w:numId w:val="5"/>
        </w:numPr>
        <w:spacing w:after="123"/>
        <w:ind w:right="0" w:hanging="360"/>
      </w:pPr>
      <w:r>
        <w:t xml:space="preserve">изјава одговорног лица послодавца </w:t>
      </w:r>
      <w:r w:rsidR="002F2885">
        <w:t>-</w:t>
      </w:r>
      <w:r>
        <w:t xml:space="preserve"> 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14:paraId="4EC70CF5" w14:textId="77777777" w:rsidR="00E612E6" w:rsidRDefault="008B0CFF" w:rsidP="00DA0C74">
      <w:pPr>
        <w:spacing w:after="245"/>
        <w:ind w:right="0"/>
      </w:pPr>
      <w:r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14:paraId="4548F0BD" w14:textId="77777777" w:rsidR="00E612E6" w:rsidRDefault="008B0CFF">
      <w:pPr>
        <w:spacing w:after="167"/>
        <w:ind w:left="-5" w:right="0"/>
      </w:pPr>
      <w:r>
        <w:t xml:space="preserve"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  </w:t>
      </w:r>
    </w:p>
    <w:p w14:paraId="1A48656B" w14:textId="77777777" w:rsidR="00E612E6" w:rsidRDefault="008B0CFF">
      <w:pPr>
        <w:spacing w:after="278"/>
        <w:ind w:left="-5" w:right="0"/>
      </w:pPr>
      <w:r>
        <w:t xml:space="preserve">Почетком спровођења јавног рада сматра се датум пријаве на осигурање првог незапосленог лица ангажованог на јавном раду.  </w:t>
      </w:r>
    </w:p>
    <w:p w14:paraId="66677CC8" w14:textId="77777777" w:rsidR="00E612E6" w:rsidRDefault="008B0CFF">
      <w:pPr>
        <w:pStyle w:val="Heading1"/>
      </w:pPr>
      <w:r>
        <w:t xml:space="preserve">VI ОБАВЕЗЕ ИЗ УГОВОРА </w:t>
      </w:r>
    </w:p>
    <w:p w14:paraId="2B2AE65D" w14:textId="77777777" w:rsidR="00E612E6" w:rsidRDefault="008B0CFF">
      <w:pPr>
        <w:spacing w:after="187"/>
        <w:ind w:left="-5" w:right="0"/>
      </w:pPr>
      <w:r>
        <w:t xml:space="preserve">Послодавац – извођач јавног рада дужан је да: </w:t>
      </w:r>
    </w:p>
    <w:p w14:paraId="27D4523B" w14:textId="77777777" w:rsidR="00E612E6" w:rsidRDefault="008B0CFF">
      <w:pPr>
        <w:numPr>
          <w:ilvl w:val="0"/>
          <w:numId w:val="6"/>
        </w:numPr>
        <w:ind w:right="0" w:hanging="360"/>
      </w:pPr>
      <w:r>
        <w:t>радно агажован</w:t>
      </w:r>
      <w:r w:rsidR="00D77523">
        <w:t>e</w:t>
      </w:r>
      <w:r>
        <w:t xml:space="preserve"> </w:t>
      </w:r>
      <w:r w:rsidR="00414986" w:rsidRPr="00D77523">
        <w:rPr>
          <w:lang w:val="sr-Cyrl-RS"/>
        </w:rPr>
        <w:t>особе са инвалидитетом</w:t>
      </w:r>
      <w:r w:rsidR="00414986">
        <w:rPr>
          <w:lang w:val="sr-Cyrl-RS"/>
        </w:rPr>
        <w:t xml:space="preserve"> </w:t>
      </w:r>
      <w:r>
        <w:t xml:space="preserve">задржи на јавном раду до истека рока трајања јавног рада и изврши пријаву на обавезно социјално осигурање; у случају престанка радног ангажовања лица, послодавац – извођач јавног рада у року од 15 дана врши замену другом незапосленом особом са инвалидитетом, за преостало време спровођења јавног рада, у складу са предвиђеним трајањем по закљученом уговору за спровођење јавног рада; </w:t>
      </w:r>
      <w:r>
        <w:rPr>
          <w:b/>
        </w:rPr>
        <w:t xml:space="preserve">пре укључивања у меру/замену, Национална служба врши проверу </w:t>
      </w:r>
      <w:r>
        <w:rPr>
          <w:b/>
        </w:rPr>
        <w:lastRenderedPageBreak/>
        <w:t>испуњености законских и услова овог јавног конкурса за незапослено лице</w:t>
      </w:r>
      <w:r>
        <w:t xml:space="preserve">;  </w:t>
      </w:r>
    </w:p>
    <w:p w14:paraId="1763701C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14:paraId="5CD0B15F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14:paraId="4D316320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14:paraId="7AB4A5C0" w14:textId="77777777" w:rsidR="00E612E6" w:rsidRDefault="008B0CFF">
      <w:pPr>
        <w:numPr>
          <w:ilvl w:val="0"/>
          <w:numId w:val="6"/>
        </w:numPr>
        <w:spacing w:after="13"/>
        <w:ind w:right="0" w:hanging="360"/>
      </w:pPr>
      <w:r>
        <w:t xml:space="preserve">доставља доказе о утрошку пренетих средстава за трошкове обуке; </w:t>
      </w:r>
    </w:p>
    <w:p w14:paraId="7F47C2DD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14:paraId="7F0B8BE5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14:paraId="7902DAE1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месечно доставља извештај о спровођењу јавног рада, на прописаном обрасцу; </w:t>
      </w:r>
    </w:p>
    <w:p w14:paraId="7D93F254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14:paraId="2FC485D0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14:paraId="214E5BCC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Националној служби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14:paraId="562475C7" w14:textId="77777777" w:rsidR="00E612E6" w:rsidRDefault="008B0CFF">
      <w:pPr>
        <w:spacing w:after="121"/>
        <w:ind w:left="-5" w:right="0"/>
      </w:pPr>
      <w:r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14:paraId="4FC736DF" w14:textId="77777777" w:rsidR="00E612E6" w:rsidRDefault="008B0CFF">
      <w:pPr>
        <w:spacing w:after="135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14:paraId="2890F236" w14:textId="77777777" w:rsidR="00E612E6" w:rsidRDefault="008B0CFF">
      <w:pPr>
        <w:spacing w:after="98" w:line="259" w:lineRule="auto"/>
        <w:ind w:right="8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450FEC" wp14:editId="3F80A4CE">
                <wp:simplePos x="0" y="0"/>
                <wp:positionH relativeFrom="column">
                  <wp:posOffset>457</wp:posOffset>
                </wp:positionH>
                <wp:positionV relativeFrom="paragraph">
                  <wp:posOffset>-104180</wp:posOffset>
                </wp:positionV>
                <wp:extent cx="5335270" cy="237490"/>
                <wp:effectExtent l="0" t="0" r="0" b="0"/>
                <wp:wrapNone/>
                <wp:docPr id="1613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237490"/>
                          <a:chOff x="0" y="0"/>
                          <a:chExt cx="5335270" cy="237490"/>
                        </a:xfrm>
                      </wpg:grpSpPr>
                      <wps:wsp>
                        <wps:cNvPr id="18358" name="Shape 18358"/>
                        <wps:cNvSpPr/>
                        <wps:spPr>
                          <a:xfrm>
                            <a:off x="0" y="0"/>
                            <a:ext cx="5335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16131" style="width:420.1pt;height:18.7pt;position:absolute;z-index:-2147483645;mso-position-horizontal-relative:text;mso-position-horizontal:absolute;margin-left:0.0359993pt;mso-position-vertical-relative:text;margin-top:-8.20326pt;" coordsize="53352,2374">
                <v:shape id="Shape 18359" style="position:absolute;width:53352;height:2374;left:0;top:0;" coordsize="5335270,237490" path="m0,0l5335270,0l5335270,237490l0,237490l0,0">
                  <v:stroke weight="0pt" endcap="flat" joinstyle="miter" miterlimit="10" on="false" color="#000000" opacity="0"/>
                  <v:fill on="true" color="#f1f1f1"/>
                </v:shape>
              </v:group>
            </w:pict>
          </mc:Fallback>
        </mc:AlternateContent>
      </w:r>
      <w:r>
        <w:rPr>
          <w:b/>
        </w:rPr>
        <w:t xml:space="preserve">   VII ЗАШТИТА ПОДАТАКА О ЛИЧНОСТИ </w:t>
      </w:r>
    </w:p>
    <w:p w14:paraId="5BA8DC5B" w14:textId="77777777" w:rsidR="00E612E6" w:rsidRDefault="008B0CFF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781A679F" w14:textId="77777777" w:rsidR="00E612E6" w:rsidRDefault="008B0CFF">
      <w:pPr>
        <w:spacing w:after="87"/>
        <w:ind w:left="-5" w:right="0"/>
      </w:pPr>
      <w:r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14:paraId="2806336D" w14:textId="77777777" w:rsidR="00E612E6" w:rsidRPr="00202A36" w:rsidRDefault="008B0CFF">
      <w:pPr>
        <w:spacing w:after="128"/>
        <w:ind w:left="-5" w:right="0"/>
      </w:pPr>
      <w:r w:rsidRPr="00202A36"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</w:t>
      </w:r>
      <w:r w:rsidR="00D43360" w:rsidRPr="00202A36">
        <w:rPr>
          <w:lang w:val="sr-Latn-RS"/>
        </w:rPr>
        <w:t xml:space="preserve"> </w:t>
      </w:r>
      <w:r w:rsidR="00D43360" w:rsidRPr="00202A36">
        <w:t>и евалуације</w:t>
      </w:r>
      <w:r w:rsidRPr="00202A36">
        <w:t xml:space="preserve"> поступка спровођења Јавног конкурса</w:t>
      </w:r>
      <w:r w:rsidR="00D43360" w:rsidRPr="00202A36">
        <w:rPr>
          <w:lang w:val="sr-Cyrl-RS"/>
        </w:rPr>
        <w:t>,</w:t>
      </w:r>
      <w:r w:rsidR="00D43360" w:rsidRPr="00202A36">
        <w:t xml:space="preserve"> ревизије и праћења ефеката мера на запошљавање.</w:t>
      </w:r>
    </w:p>
    <w:p w14:paraId="10EFAF66" w14:textId="77777777" w:rsidR="00E612E6" w:rsidRDefault="008B0CFF">
      <w:pPr>
        <w:spacing w:after="85"/>
        <w:ind w:left="-5" w:right="0"/>
      </w:pPr>
      <w:r w:rsidRPr="00202A36">
        <w:t xml:space="preserve">Национална служба </w:t>
      </w:r>
      <w:r w:rsidR="00D43360" w:rsidRPr="00202A36">
        <w:rPr>
          <w:lang w:val="sr-Cyrl-RS"/>
        </w:rPr>
        <w:t>је у обавези да чува</w:t>
      </w:r>
      <w:r w:rsidRPr="00202A36">
        <w:t xml:space="preserve"> податке о личности у законом предвиђеном року, уз примену одговарајућих техничких, организационих и кадровских мера.</w:t>
      </w:r>
      <w:r>
        <w:t xml:space="preserve">  </w:t>
      </w:r>
    </w:p>
    <w:p w14:paraId="56288484" w14:textId="77777777" w:rsidR="00E612E6" w:rsidRDefault="008B0CFF">
      <w:pPr>
        <w:spacing w:after="245"/>
        <w:ind w:left="-5" w:right="0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6B709916" w14:textId="77777777" w:rsidR="00E612E6" w:rsidRDefault="008B0CFF">
      <w:pPr>
        <w:pStyle w:val="Heading1"/>
        <w:ind w:right="8"/>
      </w:pPr>
      <w:r>
        <w:lastRenderedPageBreak/>
        <w:t xml:space="preserve">VIII ОСТАЛЕ ИНФОРМАЦИЈЕ </w:t>
      </w:r>
    </w:p>
    <w:p w14:paraId="59ADD8BA" w14:textId="77777777" w:rsidR="007659F7" w:rsidRPr="007659F7" w:rsidRDefault="007659F7" w:rsidP="007659F7">
      <w:pPr>
        <w:spacing w:after="0" w:line="240" w:lineRule="auto"/>
        <w:ind w:left="113" w:right="0" w:firstLine="0"/>
        <w:rPr>
          <w:color w:val="auto"/>
          <w:szCs w:val="24"/>
          <w:lang w:val="sr-Cyrl-RS"/>
        </w:rPr>
      </w:pPr>
      <w:r w:rsidRPr="007659F7">
        <w:rPr>
          <w:color w:val="auto"/>
          <w:szCs w:val="24"/>
        </w:rPr>
        <w:t>Ин</w:t>
      </w:r>
      <w:r w:rsidRPr="007659F7">
        <w:rPr>
          <w:color w:val="auto"/>
          <w:spacing w:val="-1"/>
          <w:szCs w:val="24"/>
        </w:rPr>
        <w:t>ф</w:t>
      </w:r>
      <w:r w:rsidRPr="007659F7">
        <w:rPr>
          <w:color w:val="auto"/>
          <w:spacing w:val="1"/>
          <w:szCs w:val="24"/>
        </w:rPr>
        <w:t>ор</w:t>
      </w:r>
      <w:r w:rsidRPr="007659F7">
        <w:rPr>
          <w:color w:val="auto"/>
          <w:szCs w:val="24"/>
        </w:rPr>
        <w:t>м</w:t>
      </w:r>
      <w:r w:rsidRPr="007659F7">
        <w:rPr>
          <w:color w:val="auto"/>
          <w:spacing w:val="1"/>
          <w:szCs w:val="24"/>
        </w:rPr>
        <w:t>а</w:t>
      </w:r>
      <w:r w:rsidRPr="007659F7">
        <w:rPr>
          <w:color w:val="auto"/>
          <w:spacing w:val="-1"/>
          <w:szCs w:val="24"/>
        </w:rPr>
        <w:t>ц</w:t>
      </w:r>
      <w:r w:rsidRPr="007659F7">
        <w:rPr>
          <w:color w:val="auto"/>
          <w:szCs w:val="24"/>
        </w:rPr>
        <w:t xml:space="preserve">ије о </w:t>
      </w:r>
      <w:r w:rsidRPr="007659F7">
        <w:rPr>
          <w:color w:val="auto"/>
          <w:spacing w:val="-3"/>
          <w:szCs w:val="24"/>
        </w:rPr>
        <w:t>ј</w:t>
      </w:r>
      <w:r w:rsidRPr="007659F7">
        <w:rPr>
          <w:color w:val="auto"/>
          <w:spacing w:val="1"/>
          <w:szCs w:val="24"/>
        </w:rPr>
        <w:t>а</w:t>
      </w:r>
      <w:r w:rsidRPr="007659F7">
        <w:rPr>
          <w:color w:val="auto"/>
          <w:szCs w:val="24"/>
        </w:rPr>
        <w:t>в</w:t>
      </w:r>
      <w:r w:rsidRPr="007659F7">
        <w:rPr>
          <w:color w:val="auto"/>
          <w:spacing w:val="-1"/>
          <w:szCs w:val="24"/>
        </w:rPr>
        <w:t>н</w:t>
      </w:r>
      <w:r w:rsidRPr="007659F7">
        <w:rPr>
          <w:color w:val="auto"/>
          <w:spacing w:val="1"/>
          <w:szCs w:val="24"/>
        </w:rPr>
        <w:t>о</w:t>
      </w:r>
      <w:r w:rsidRPr="007659F7">
        <w:rPr>
          <w:color w:val="auto"/>
          <w:szCs w:val="24"/>
        </w:rPr>
        <w:t>м к</w:t>
      </w:r>
      <w:r w:rsidRPr="007659F7">
        <w:rPr>
          <w:color w:val="auto"/>
          <w:spacing w:val="1"/>
          <w:szCs w:val="24"/>
        </w:rPr>
        <w:t>о</w:t>
      </w:r>
      <w:r w:rsidRPr="007659F7">
        <w:rPr>
          <w:color w:val="auto"/>
          <w:szCs w:val="24"/>
        </w:rPr>
        <w:t>нк</w:t>
      </w:r>
      <w:r w:rsidRPr="007659F7">
        <w:rPr>
          <w:color w:val="auto"/>
          <w:spacing w:val="-2"/>
          <w:szCs w:val="24"/>
        </w:rPr>
        <w:t>у</w:t>
      </w:r>
      <w:r w:rsidRPr="007659F7">
        <w:rPr>
          <w:color w:val="auto"/>
          <w:spacing w:val="1"/>
          <w:szCs w:val="24"/>
        </w:rPr>
        <w:t>р</w:t>
      </w:r>
      <w:r w:rsidRPr="007659F7">
        <w:rPr>
          <w:color w:val="auto"/>
          <w:szCs w:val="24"/>
        </w:rPr>
        <w:t>су</w:t>
      </w:r>
      <w:r w:rsidRPr="007659F7">
        <w:rPr>
          <w:color w:val="auto"/>
          <w:szCs w:val="24"/>
          <w:lang w:val="sr-Cyrl-RS"/>
        </w:rPr>
        <w:t xml:space="preserve"> као и образац пријаве,</w:t>
      </w:r>
      <w:r w:rsidRPr="007659F7">
        <w:rPr>
          <w:color w:val="auto"/>
          <w:szCs w:val="24"/>
        </w:rPr>
        <w:t xml:space="preserve"> м</w:t>
      </w:r>
      <w:r w:rsidRPr="007659F7">
        <w:rPr>
          <w:color w:val="auto"/>
          <w:spacing w:val="1"/>
          <w:szCs w:val="24"/>
        </w:rPr>
        <w:t>о</w:t>
      </w:r>
      <w:r w:rsidRPr="007659F7">
        <w:rPr>
          <w:color w:val="auto"/>
          <w:spacing w:val="-1"/>
          <w:szCs w:val="24"/>
        </w:rPr>
        <w:t>г</w:t>
      </w:r>
      <w:r w:rsidRPr="007659F7">
        <w:rPr>
          <w:color w:val="auto"/>
          <w:szCs w:val="24"/>
        </w:rPr>
        <w:t>у</w:t>
      </w:r>
      <w:r w:rsidRPr="007659F7">
        <w:rPr>
          <w:color w:val="auto"/>
          <w:spacing w:val="65"/>
          <w:szCs w:val="24"/>
        </w:rPr>
        <w:t xml:space="preserve"> </w:t>
      </w:r>
      <w:r w:rsidRPr="007659F7">
        <w:rPr>
          <w:color w:val="auto"/>
          <w:szCs w:val="24"/>
        </w:rPr>
        <w:t xml:space="preserve">се </w:t>
      </w:r>
      <w:r w:rsidRPr="007659F7">
        <w:rPr>
          <w:color w:val="auto"/>
          <w:spacing w:val="-1"/>
          <w:szCs w:val="24"/>
        </w:rPr>
        <w:t>д</w:t>
      </w:r>
      <w:r w:rsidRPr="007659F7">
        <w:rPr>
          <w:color w:val="auto"/>
          <w:spacing w:val="1"/>
          <w:szCs w:val="24"/>
        </w:rPr>
        <w:t>о</w:t>
      </w:r>
      <w:r w:rsidRPr="007659F7">
        <w:rPr>
          <w:color w:val="auto"/>
          <w:spacing w:val="-1"/>
          <w:szCs w:val="24"/>
        </w:rPr>
        <w:t>б</w:t>
      </w:r>
      <w:r w:rsidRPr="007659F7">
        <w:rPr>
          <w:color w:val="auto"/>
          <w:szCs w:val="24"/>
        </w:rPr>
        <w:t>ити у</w:t>
      </w:r>
      <w:r w:rsidRPr="007659F7">
        <w:rPr>
          <w:color w:val="auto"/>
          <w:spacing w:val="65"/>
          <w:szCs w:val="24"/>
        </w:rPr>
        <w:t xml:space="preserve"> </w:t>
      </w:r>
      <w:r w:rsidRPr="007659F7">
        <w:rPr>
          <w:color w:val="auto"/>
          <w:szCs w:val="24"/>
        </w:rPr>
        <w:t>Наци</w:t>
      </w:r>
      <w:r w:rsidRPr="007659F7">
        <w:rPr>
          <w:color w:val="auto"/>
          <w:spacing w:val="1"/>
          <w:szCs w:val="24"/>
        </w:rPr>
        <w:t>о</w:t>
      </w:r>
      <w:r w:rsidRPr="007659F7">
        <w:rPr>
          <w:color w:val="auto"/>
          <w:szCs w:val="24"/>
        </w:rPr>
        <w:t>нал</w:t>
      </w:r>
      <w:r w:rsidRPr="007659F7">
        <w:rPr>
          <w:color w:val="auto"/>
          <w:spacing w:val="-1"/>
          <w:szCs w:val="24"/>
        </w:rPr>
        <w:t>н</w:t>
      </w:r>
      <w:r w:rsidRPr="007659F7">
        <w:rPr>
          <w:color w:val="auto"/>
          <w:szCs w:val="24"/>
        </w:rPr>
        <w:t>ој</w:t>
      </w:r>
      <w:r w:rsidRPr="007659F7">
        <w:rPr>
          <w:color w:val="auto"/>
          <w:spacing w:val="18"/>
          <w:szCs w:val="24"/>
        </w:rPr>
        <w:t xml:space="preserve"> </w:t>
      </w:r>
      <w:r w:rsidRPr="007659F7">
        <w:rPr>
          <w:color w:val="auto"/>
          <w:szCs w:val="24"/>
        </w:rPr>
        <w:t>с</w:t>
      </w:r>
      <w:r w:rsidRPr="007659F7">
        <w:rPr>
          <w:color w:val="auto"/>
          <w:spacing w:val="-1"/>
          <w:szCs w:val="24"/>
        </w:rPr>
        <w:t>л</w:t>
      </w:r>
      <w:r w:rsidRPr="007659F7">
        <w:rPr>
          <w:color w:val="auto"/>
          <w:spacing w:val="-2"/>
          <w:szCs w:val="24"/>
        </w:rPr>
        <w:t>у</w:t>
      </w:r>
      <w:r w:rsidRPr="007659F7">
        <w:rPr>
          <w:color w:val="auto"/>
          <w:szCs w:val="24"/>
        </w:rPr>
        <w:t>жби за запошљавање-</w:t>
      </w:r>
      <w:r w:rsidRPr="007659F7">
        <w:rPr>
          <w:color w:val="auto"/>
          <w:szCs w:val="24"/>
          <w:lang w:val="sr-Cyrl-RS"/>
        </w:rPr>
        <w:t>Испостави Ивањица</w:t>
      </w:r>
      <w:r w:rsidRPr="007659F7">
        <w:rPr>
          <w:color w:val="auto"/>
          <w:szCs w:val="24"/>
        </w:rPr>
        <w:t>,</w:t>
      </w:r>
      <w:r w:rsidRPr="007659F7">
        <w:rPr>
          <w:color w:val="auto"/>
          <w:spacing w:val="1"/>
          <w:szCs w:val="24"/>
        </w:rPr>
        <w:t xml:space="preserve"> </w:t>
      </w:r>
      <w:r w:rsidRPr="007659F7">
        <w:rPr>
          <w:color w:val="auto"/>
          <w:szCs w:val="24"/>
        </w:rPr>
        <w:t>и</w:t>
      </w:r>
      <w:r w:rsidRPr="007659F7">
        <w:rPr>
          <w:color w:val="auto"/>
          <w:spacing w:val="-1"/>
          <w:szCs w:val="24"/>
        </w:rPr>
        <w:t>л</w:t>
      </w:r>
      <w:r w:rsidRPr="007659F7">
        <w:rPr>
          <w:color w:val="auto"/>
          <w:szCs w:val="24"/>
        </w:rPr>
        <w:t>и</w:t>
      </w:r>
      <w:r w:rsidRPr="007659F7">
        <w:rPr>
          <w:color w:val="auto"/>
          <w:spacing w:val="1"/>
          <w:szCs w:val="24"/>
        </w:rPr>
        <w:t xml:space="preserve"> </w:t>
      </w:r>
      <w:r w:rsidRPr="007659F7">
        <w:rPr>
          <w:color w:val="auto"/>
          <w:spacing w:val="-3"/>
          <w:szCs w:val="24"/>
        </w:rPr>
        <w:t>н</w:t>
      </w:r>
      <w:r w:rsidRPr="007659F7">
        <w:rPr>
          <w:color w:val="auto"/>
          <w:szCs w:val="24"/>
        </w:rPr>
        <w:t>а</w:t>
      </w:r>
      <w:r w:rsidRPr="007659F7">
        <w:rPr>
          <w:color w:val="auto"/>
          <w:spacing w:val="1"/>
          <w:szCs w:val="24"/>
        </w:rPr>
        <w:t xml:space="preserve"> </w:t>
      </w:r>
      <w:r w:rsidRPr="007659F7">
        <w:rPr>
          <w:color w:val="auto"/>
          <w:szCs w:val="24"/>
        </w:rPr>
        <w:t>с</w:t>
      </w:r>
      <w:r w:rsidRPr="007659F7">
        <w:rPr>
          <w:color w:val="auto"/>
          <w:spacing w:val="1"/>
          <w:szCs w:val="24"/>
        </w:rPr>
        <w:t>а</w:t>
      </w:r>
      <w:r w:rsidRPr="007659F7">
        <w:rPr>
          <w:color w:val="auto"/>
          <w:szCs w:val="24"/>
        </w:rPr>
        <w:t>јту</w:t>
      </w:r>
      <w:r w:rsidRPr="007659F7">
        <w:rPr>
          <w:color w:val="auto"/>
          <w:szCs w:val="24"/>
          <w:lang w:val="sr-Cyrl-RS"/>
        </w:rPr>
        <w:t xml:space="preserve"> Националне службе</w:t>
      </w:r>
      <w:r w:rsidRPr="007659F7">
        <w:rPr>
          <w:color w:val="auto"/>
          <w:szCs w:val="24"/>
        </w:rPr>
        <w:t xml:space="preserve"> </w:t>
      </w:r>
      <w:hyperlink r:id="rId10">
        <w:r w:rsidRPr="007659F7">
          <w:rPr>
            <w:b/>
            <w:color w:val="auto"/>
            <w:szCs w:val="24"/>
          </w:rPr>
          <w:t>w</w:t>
        </w:r>
        <w:r w:rsidRPr="007659F7">
          <w:rPr>
            <w:b/>
            <w:color w:val="auto"/>
            <w:spacing w:val="-1"/>
            <w:szCs w:val="24"/>
          </w:rPr>
          <w:t>w</w:t>
        </w:r>
        <w:r w:rsidRPr="007659F7">
          <w:rPr>
            <w:b/>
            <w:color w:val="auto"/>
            <w:szCs w:val="24"/>
          </w:rPr>
          <w:t>w.</w:t>
        </w:r>
        <w:r w:rsidRPr="007659F7">
          <w:rPr>
            <w:b/>
            <w:color w:val="auto"/>
            <w:spacing w:val="1"/>
            <w:szCs w:val="24"/>
          </w:rPr>
          <w:t>n</w:t>
        </w:r>
        <w:r w:rsidRPr="007659F7">
          <w:rPr>
            <w:b/>
            <w:color w:val="auto"/>
            <w:szCs w:val="24"/>
          </w:rPr>
          <w:t>s</w:t>
        </w:r>
        <w:r w:rsidRPr="007659F7">
          <w:rPr>
            <w:b/>
            <w:color w:val="auto"/>
            <w:spacing w:val="-2"/>
            <w:szCs w:val="24"/>
          </w:rPr>
          <w:t>z</w:t>
        </w:r>
        <w:r w:rsidRPr="007659F7">
          <w:rPr>
            <w:b/>
            <w:color w:val="auto"/>
            <w:szCs w:val="24"/>
          </w:rPr>
          <w:t>.</w:t>
        </w:r>
        <w:r w:rsidRPr="007659F7">
          <w:rPr>
            <w:b/>
            <w:color w:val="auto"/>
            <w:spacing w:val="-1"/>
            <w:szCs w:val="24"/>
          </w:rPr>
          <w:t>g</w:t>
        </w:r>
        <w:r w:rsidRPr="007659F7">
          <w:rPr>
            <w:b/>
            <w:color w:val="auto"/>
            <w:spacing w:val="1"/>
            <w:szCs w:val="24"/>
          </w:rPr>
          <w:t>o</w:t>
        </w:r>
        <w:r w:rsidRPr="007659F7">
          <w:rPr>
            <w:b/>
            <w:color w:val="auto"/>
            <w:spacing w:val="-2"/>
            <w:szCs w:val="24"/>
          </w:rPr>
          <w:t>v</w:t>
        </w:r>
        <w:r w:rsidRPr="007659F7">
          <w:rPr>
            <w:b/>
            <w:color w:val="auto"/>
            <w:spacing w:val="3"/>
            <w:szCs w:val="24"/>
          </w:rPr>
          <w:t>.</w:t>
        </w:r>
        <w:r w:rsidRPr="007659F7">
          <w:rPr>
            <w:b/>
            <w:color w:val="auto"/>
            <w:szCs w:val="24"/>
          </w:rPr>
          <w:t>rs</w:t>
        </w:r>
      </w:hyperlink>
      <w:r w:rsidRPr="007659F7">
        <w:rPr>
          <w:color w:val="auto"/>
          <w:szCs w:val="24"/>
          <w:lang w:val="sr-Cyrl-RS"/>
        </w:rPr>
        <w:t xml:space="preserve"> и сајту Општине Ивањица </w:t>
      </w:r>
      <w:r w:rsidRPr="007659F7">
        <w:rPr>
          <w:b/>
          <w:color w:val="auto"/>
          <w:szCs w:val="24"/>
          <w:lang w:val="sr-Cyrl-RS"/>
        </w:rPr>
        <w:t>www.ivanjica.gov.rs</w:t>
      </w:r>
      <w:r w:rsidRPr="007659F7">
        <w:rPr>
          <w:color w:val="auto"/>
          <w:szCs w:val="24"/>
          <w:lang w:val="sr-Cyrl-RS"/>
        </w:rPr>
        <w:t>.</w:t>
      </w:r>
    </w:p>
    <w:p w14:paraId="7D603B99" w14:textId="77777777" w:rsidR="007659F7" w:rsidRPr="007659F7" w:rsidRDefault="007659F7" w:rsidP="007659F7">
      <w:pPr>
        <w:spacing w:after="0" w:line="275" w:lineRule="auto"/>
        <w:ind w:left="113" w:right="65" w:firstLine="0"/>
        <w:jc w:val="left"/>
        <w:rPr>
          <w:color w:val="auto"/>
          <w:szCs w:val="24"/>
        </w:rPr>
      </w:pPr>
    </w:p>
    <w:p w14:paraId="6FDB493A" w14:textId="53019812" w:rsidR="007659F7" w:rsidRPr="007659F7" w:rsidRDefault="007659F7" w:rsidP="007659F7">
      <w:pPr>
        <w:spacing w:after="0" w:line="240" w:lineRule="auto"/>
        <w:ind w:left="0" w:right="0" w:firstLine="0"/>
        <w:rPr>
          <w:rFonts w:eastAsia="Times New Roman"/>
          <w:color w:val="auto"/>
          <w:szCs w:val="24"/>
          <w:lang w:val="sr-Cyrl-RS"/>
        </w:rPr>
      </w:pPr>
      <w:r w:rsidRPr="007659F7">
        <w:rPr>
          <w:rFonts w:eastAsia="Times New Roman"/>
          <w:szCs w:val="24"/>
          <w:lang w:val="sr-Cyrl-CS"/>
        </w:rPr>
        <w:t>Јавни конкурс траје од</w:t>
      </w:r>
      <w:r w:rsidR="006C57E2">
        <w:rPr>
          <w:rFonts w:eastAsia="Times New Roman"/>
          <w:szCs w:val="24"/>
          <w:lang w:val="sr-Cyrl-RS"/>
        </w:rPr>
        <w:t xml:space="preserve"> </w:t>
      </w:r>
      <w:r w:rsidR="0021657A">
        <w:rPr>
          <w:rFonts w:eastAsia="Times New Roman"/>
          <w:b/>
          <w:szCs w:val="24"/>
          <w:lang w:val="sr-Cyrl-RS"/>
        </w:rPr>
        <w:t>1</w:t>
      </w:r>
      <w:r w:rsidR="0021657A">
        <w:rPr>
          <w:rFonts w:eastAsia="Times New Roman"/>
          <w:b/>
          <w:szCs w:val="24"/>
          <w:lang w:val="sr-Latn-RS"/>
        </w:rPr>
        <w:t>9</w:t>
      </w:r>
      <w:r w:rsidR="0021657A">
        <w:rPr>
          <w:rFonts w:eastAsia="Times New Roman"/>
          <w:b/>
          <w:szCs w:val="24"/>
          <w:lang w:val="sr-Cyrl-RS"/>
        </w:rPr>
        <w:t>.6.202</w:t>
      </w:r>
      <w:r w:rsidR="0021657A">
        <w:rPr>
          <w:rFonts w:eastAsia="Times New Roman"/>
          <w:b/>
          <w:szCs w:val="24"/>
          <w:lang w:val="sr-Latn-RS"/>
        </w:rPr>
        <w:t>6</w:t>
      </w:r>
      <w:r w:rsidR="006C57E2" w:rsidRPr="006C57E2">
        <w:rPr>
          <w:rFonts w:eastAsia="Times New Roman"/>
          <w:b/>
          <w:szCs w:val="24"/>
          <w:lang w:val="sr-Cyrl-RS"/>
        </w:rPr>
        <w:t>.</w:t>
      </w:r>
      <w:r>
        <w:rPr>
          <w:rFonts w:eastAsia="Times New Roman"/>
          <w:szCs w:val="24"/>
          <w:lang w:val="sr-Cyrl-RS"/>
        </w:rPr>
        <w:t xml:space="preserve"> </w:t>
      </w:r>
      <w:r w:rsidRPr="007659F7">
        <w:rPr>
          <w:rFonts w:eastAsia="Times New Roman"/>
          <w:b/>
          <w:szCs w:val="24"/>
          <w:lang w:val="sr-Cyrl-RS"/>
        </w:rPr>
        <w:t>године</w:t>
      </w:r>
      <w:r w:rsidRPr="007659F7">
        <w:rPr>
          <w:rFonts w:eastAsia="Times New Roman"/>
          <w:szCs w:val="24"/>
          <w:lang w:val="sr-Cyrl-RS"/>
        </w:rPr>
        <w:t xml:space="preserve"> када је</w:t>
      </w:r>
      <w:r w:rsidRPr="007659F7">
        <w:rPr>
          <w:rFonts w:eastAsia="Times New Roman"/>
          <w:szCs w:val="24"/>
          <w:lang w:val="sr-Cyrl-CS"/>
        </w:rPr>
        <w:t xml:space="preserve"> објављен на сајту Националне службе за запошљавање, сајту Општине Ивањица и огласним таблама Националне службе-Испоставе у Ивањици и Општине Ивањица, </w:t>
      </w:r>
      <w:r w:rsidRPr="007659F7">
        <w:rPr>
          <w:rFonts w:eastAsia="Times New Roman"/>
          <w:color w:val="auto"/>
          <w:szCs w:val="24"/>
          <w:lang w:val="sr-Cyrl-RS"/>
        </w:rPr>
        <w:t xml:space="preserve">а последњи рок за пријем пријава за учешће на јавном конкурсу је </w:t>
      </w:r>
      <w:r w:rsidR="004715E1" w:rsidRPr="0083252C">
        <w:rPr>
          <w:rFonts w:eastAsia="Times New Roman"/>
          <w:b/>
          <w:szCs w:val="24"/>
          <w:lang w:val="sr-Latn-RS"/>
        </w:rPr>
        <w:t>27.07.2026</w:t>
      </w:r>
      <w:r w:rsidRPr="0083252C">
        <w:rPr>
          <w:rFonts w:eastAsia="Times New Roman"/>
          <w:b/>
          <w:color w:val="auto"/>
          <w:szCs w:val="24"/>
          <w:lang w:val="sr-Cyrl-RS"/>
        </w:rPr>
        <w:t>.</w:t>
      </w:r>
      <w:r w:rsidR="0083252C" w:rsidRPr="0083252C">
        <w:rPr>
          <w:rFonts w:eastAsia="Times New Roman"/>
          <w:b/>
          <w:color w:val="auto"/>
          <w:szCs w:val="24"/>
          <w:lang w:val="sr-Cyrl-RS"/>
        </w:rPr>
        <w:t>године</w:t>
      </w:r>
    </w:p>
    <w:p w14:paraId="4A951E98" w14:textId="77777777" w:rsidR="007659F7" w:rsidRPr="007659F7" w:rsidRDefault="007659F7" w:rsidP="007659F7">
      <w:bookmarkStart w:id="0" w:name="_GoBack"/>
      <w:bookmarkEnd w:id="0"/>
    </w:p>
    <w:sectPr w:rsidR="007659F7" w:rsidRPr="007659F7">
      <w:footerReference w:type="even" r:id="rId11"/>
      <w:footerReference w:type="default" r:id="rId12"/>
      <w:footerReference w:type="first" r:id="rId13"/>
      <w:pgSz w:w="12240" w:h="15840"/>
      <w:pgMar w:top="452" w:right="1320" w:bottom="926" w:left="1133" w:header="72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086D1" w14:textId="77777777" w:rsidR="006E7933" w:rsidRDefault="006E7933">
      <w:pPr>
        <w:spacing w:after="0" w:line="240" w:lineRule="auto"/>
      </w:pPr>
      <w:r>
        <w:separator/>
      </w:r>
    </w:p>
  </w:endnote>
  <w:endnote w:type="continuationSeparator" w:id="0">
    <w:p w14:paraId="59682E2B" w14:textId="77777777" w:rsidR="006E7933" w:rsidRDefault="006E7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E7638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08300" w14:textId="466943BF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255AB" w:rsidRPr="003255AB">
      <w:rPr>
        <w:rFonts w:ascii="Times New Roman" w:eastAsia="Times New Roman" w:hAnsi="Times New Roman" w:cs="Times New Roman"/>
        <w:noProof/>
      </w:rPr>
      <w:t>8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DE75C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ADE7F" w14:textId="77777777" w:rsidR="006E7933" w:rsidRDefault="006E7933">
      <w:pPr>
        <w:spacing w:after="0" w:line="240" w:lineRule="auto"/>
      </w:pPr>
      <w:r>
        <w:separator/>
      </w:r>
    </w:p>
  </w:footnote>
  <w:footnote w:type="continuationSeparator" w:id="0">
    <w:p w14:paraId="43521051" w14:textId="77777777" w:rsidR="006E7933" w:rsidRDefault="006E7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BBE"/>
    <w:multiLevelType w:val="hybridMultilevel"/>
    <w:tmpl w:val="E4DE98CE"/>
    <w:lvl w:ilvl="0" w:tplc="AF3E824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0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ADC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68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28A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072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66E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0BF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062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C25894"/>
    <w:multiLevelType w:val="hybridMultilevel"/>
    <w:tmpl w:val="C428C85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64C49B3"/>
    <w:multiLevelType w:val="hybridMultilevel"/>
    <w:tmpl w:val="313889D4"/>
    <w:lvl w:ilvl="0" w:tplc="27CAB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9F0">
      <w:start w:val="1"/>
      <w:numFmt w:val="decimal"/>
      <w:lvlRestart w:val="0"/>
      <w:lvlText w:val="%2.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29D2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272E8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009A2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A468A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0EAA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ED3A8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75E0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752E7E"/>
    <w:multiLevelType w:val="hybridMultilevel"/>
    <w:tmpl w:val="8BF483B2"/>
    <w:lvl w:ilvl="0" w:tplc="D310BC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69ED8">
      <w:start w:val="1"/>
      <w:numFmt w:val="bullet"/>
      <w:lvlText w:val="-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2D0B8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89FF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EFC4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04F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0CB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7104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A3754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83758E"/>
    <w:multiLevelType w:val="hybridMultilevel"/>
    <w:tmpl w:val="1BD8A9A0"/>
    <w:lvl w:ilvl="0" w:tplc="EC841238">
      <w:start w:val="1"/>
      <w:numFmt w:val="bullet"/>
      <w:lvlText w:val="•"/>
      <w:lvlJc w:val="left"/>
      <w:pPr>
        <w:ind w:left="1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84736">
      <w:start w:val="1"/>
      <w:numFmt w:val="bullet"/>
      <w:lvlText w:val="o"/>
      <w:lvlJc w:val="left"/>
      <w:pPr>
        <w:ind w:left="1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1514">
      <w:start w:val="1"/>
      <w:numFmt w:val="bullet"/>
      <w:lvlText w:val="▪"/>
      <w:lvlJc w:val="left"/>
      <w:pPr>
        <w:ind w:left="2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67E8A">
      <w:start w:val="1"/>
      <w:numFmt w:val="bullet"/>
      <w:lvlText w:val="•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8C9FC">
      <w:start w:val="1"/>
      <w:numFmt w:val="bullet"/>
      <w:lvlText w:val="o"/>
      <w:lvlJc w:val="left"/>
      <w:pPr>
        <w:ind w:left="3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E4C88">
      <w:start w:val="1"/>
      <w:numFmt w:val="bullet"/>
      <w:lvlText w:val="▪"/>
      <w:lvlJc w:val="left"/>
      <w:pPr>
        <w:ind w:left="4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767C">
      <w:start w:val="1"/>
      <w:numFmt w:val="bullet"/>
      <w:lvlText w:val="•"/>
      <w:lvlJc w:val="left"/>
      <w:pPr>
        <w:ind w:left="5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A50A2">
      <w:start w:val="1"/>
      <w:numFmt w:val="bullet"/>
      <w:lvlText w:val="o"/>
      <w:lvlJc w:val="left"/>
      <w:pPr>
        <w:ind w:left="6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4E724">
      <w:start w:val="1"/>
      <w:numFmt w:val="bullet"/>
      <w:lvlText w:val="▪"/>
      <w:lvlJc w:val="left"/>
      <w:pPr>
        <w:ind w:left="6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DF4BDC"/>
    <w:multiLevelType w:val="hybridMultilevel"/>
    <w:tmpl w:val="FA0A08EC"/>
    <w:lvl w:ilvl="0" w:tplc="A14A43B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69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43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659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D2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04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C7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A26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28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DB7B7B"/>
    <w:multiLevelType w:val="hybridMultilevel"/>
    <w:tmpl w:val="F38A94DA"/>
    <w:lvl w:ilvl="0" w:tplc="FCD640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EF6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647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42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E3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AF8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296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2D9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4A3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E6"/>
    <w:rsid w:val="0008308D"/>
    <w:rsid w:val="00095393"/>
    <w:rsid w:val="000B7AC2"/>
    <w:rsid w:val="00155B00"/>
    <w:rsid w:val="001736AD"/>
    <w:rsid w:val="00185FEB"/>
    <w:rsid w:val="0019537E"/>
    <w:rsid w:val="001C2C0C"/>
    <w:rsid w:val="00202A36"/>
    <w:rsid w:val="0021614C"/>
    <w:rsid w:val="0021657A"/>
    <w:rsid w:val="0022189E"/>
    <w:rsid w:val="00277F95"/>
    <w:rsid w:val="00286213"/>
    <w:rsid w:val="00295737"/>
    <w:rsid w:val="002963D1"/>
    <w:rsid w:val="002C269D"/>
    <w:rsid w:val="002C6051"/>
    <w:rsid w:val="002E5270"/>
    <w:rsid w:val="002F2885"/>
    <w:rsid w:val="0032499C"/>
    <w:rsid w:val="003255AB"/>
    <w:rsid w:val="00341D7B"/>
    <w:rsid w:val="00353096"/>
    <w:rsid w:val="0035587B"/>
    <w:rsid w:val="003A6950"/>
    <w:rsid w:val="003B562A"/>
    <w:rsid w:val="003F1B7E"/>
    <w:rsid w:val="004047F4"/>
    <w:rsid w:val="00414986"/>
    <w:rsid w:val="0044034B"/>
    <w:rsid w:val="00450385"/>
    <w:rsid w:val="004703E7"/>
    <w:rsid w:val="004715E1"/>
    <w:rsid w:val="004D1F61"/>
    <w:rsid w:val="004F4085"/>
    <w:rsid w:val="005711D1"/>
    <w:rsid w:val="00580374"/>
    <w:rsid w:val="005840FF"/>
    <w:rsid w:val="00596D45"/>
    <w:rsid w:val="005A6EE5"/>
    <w:rsid w:val="005E4EAE"/>
    <w:rsid w:val="005F2375"/>
    <w:rsid w:val="006021CF"/>
    <w:rsid w:val="00602D5B"/>
    <w:rsid w:val="00603B83"/>
    <w:rsid w:val="006C57E2"/>
    <w:rsid w:val="006C7B6F"/>
    <w:rsid w:val="006E7933"/>
    <w:rsid w:val="0071375A"/>
    <w:rsid w:val="0076468D"/>
    <w:rsid w:val="007659F7"/>
    <w:rsid w:val="007A08C6"/>
    <w:rsid w:val="007B136B"/>
    <w:rsid w:val="007F6CB8"/>
    <w:rsid w:val="008045A9"/>
    <w:rsid w:val="00811BD2"/>
    <w:rsid w:val="0081659F"/>
    <w:rsid w:val="00831C78"/>
    <w:rsid w:val="0083252C"/>
    <w:rsid w:val="00833F70"/>
    <w:rsid w:val="00841CAB"/>
    <w:rsid w:val="00890EC9"/>
    <w:rsid w:val="00896164"/>
    <w:rsid w:val="008A7F5D"/>
    <w:rsid w:val="008B0CFF"/>
    <w:rsid w:val="008E74B2"/>
    <w:rsid w:val="00911C54"/>
    <w:rsid w:val="009121DF"/>
    <w:rsid w:val="00917249"/>
    <w:rsid w:val="00931909"/>
    <w:rsid w:val="009334B3"/>
    <w:rsid w:val="009529B6"/>
    <w:rsid w:val="00966CB4"/>
    <w:rsid w:val="0097273E"/>
    <w:rsid w:val="009C66C3"/>
    <w:rsid w:val="00A00DE4"/>
    <w:rsid w:val="00A15439"/>
    <w:rsid w:val="00A3431E"/>
    <w:rsid w:val="00A4658D"/>
    <w:rsid w:val="00A70108"/>
    <w:rsid w:val="00AB68F0"/>
    <w:rsid w:val="00AD3535"/>
    <w:rsid w:val="00AF7592"/>
    <w:rsid w:val="00B24E2D"/>
    <w:rsid w:val="00B254C9"/>
    <w:rsid w:val="00B53A2C"/>
    <w:rsid w:val="00B62218"/>
    <w:rsid w:val="00BC350C"/>
    <w:rsid w:val="00BC732A"/>
    <w:rsid w:val="00C447E2"/>
    <w:rsid w:val="00C520A1"/>
    <w:rsid w:val="00C52A0A"/>
    <w:rsid w:val="00C5341F"/>
    <w:rsid w:val="00C709FC"/>
    <w:rsid w:val="00CA02C7"/>
    <w:rsid w:val="00CA32C0"/>
    <w:rsid w:val="00CF6E02"/>
    <w:rsid w:val="00D05FFA"/>
    <w:rsid w:val="00D33E56"/>
    <w:rsid w:val="00D418D3"/>
    <w:rsid w:val="00D43360"/>
    <w:rsid w:val="00D578F2"/>
    <w:rsid w:val="00D60273"/>
    <w:rsid w:val="00D77523"/>
    <w:rsid w:val="00DA0C74"/>
    <w:rsid w:val="00DB2D10"/>
    <w:rsid w:val="00DE4C83"/>
    <w:rsid w:val="00DF0087"/>
    <w:rsid w:val="00DF0F21"/>
    <w:rsid w:val="00DF62C2"/>
    <w:rsid w:val="00E05EBA"/>
    <w:rsid w:val="00E4041A"/>
    <w:rsid w:val="00E612E6"/>
    <w:rsid w:val="00EC47EA"/>
    <w:rsid w:val="00EF1928"/>
    <w:rsid w:val="00FB3AC1"/>
    <w:rsid w:val="00FB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8DEDF"/>
  <w15:docId w15:val="{D6B0AFDA-24D2-4F5E-9ED3-1339C77E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7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2F2F2"/>
      <w:spacing w:after="259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EB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75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5A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5A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E7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sz.gov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848CD7C4-C5E4-4AFD-B391-93F228689B4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2583</Words>
  <Characters>14726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subject/>
  <dc:creator>k01680</dc:creator>
  <cp:keywords/>
  <cp:lastModifiedBy>Nikola Vojinović</cp:lastModifiedBy>
  <cp:revision>4</cp:revision>
  <cp:lastPrinted>2025-05-15T07:49:00Z</cp:lastPrinted>
  <dcterms:created xsi:type="dcterms:W3CDTF">2026-06-16T07:22:00Z</dcterms:created>
  <dcterms:modified xsi:type="dcterms:W3CDTF">2026-06-17T06:28:00Z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e9b6015a-5eae-472b-887c-59992e87151a</vt:lpwstr>
  </property>
  <property fmtid="{D5CDD505-2E9C-101B-9397-08002B2CF9AE}" pid="3" name="bjSaver">
    <vt:lpwstr>fRbex5qbuHmAXfRmlrqa7+WiD5UNdBMU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