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6D" w:rsidRDefault="00C26D6D" w:rsidP="0007726B">
      <w:pPr>
        <w:jc w:val="both"/>
        <w:rPr>
          <w:sz w:val="24"/>
          <w:szCs w:val="24"/>
        </w:rPr>
      </w:pPr>
      <w:r w:rsidRPr="002F120A">
        <w:rPr>
          <w:noProof/>
          <w:sz w:val="15"/>
          <w:szCs w:val="15"/>
        </w:rPr>
        <w:drawing>
          <wp:inline distT="0" distB="0" distL="0" distR="0" wp14:anchorId="2CD79052" wp14:editId="64C8591A">
            <wp:extent cx="1238250" cy="847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7" cy="85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</w:t>
      </w:r>
      <w:r w:rsidRPr="006E07FC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32995E0B" wp14:editId="40B98B63">
            <wp:extent cx="678180" cy="685800"/>
            <wp:effectExtent l="0" t="0" r="7620" b="0"/>
            <wp:docPr id="5" name="Picture 5" descr="GRB OPSTINE ST PAZ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 OPSTINE ST PAZOV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D6D" w:rsidRDefault="00C26D6D" w:rsidP="0007726B">
      <w:pPr>
        <w:jc w:val="both"/>
        <w:rPr>
          <w:sz w:val="24"/>
          <w:szCs w:val="24"/>
        </w:rPr>
      </w:pPr>
    </w:p>
    <w:p w:rsidR="0007726B" w:rsidRPr="00670E90" w:rsidRDefault="00662E84" w:rsidP="0007726B">
      <w:pPr>
        <w:jc w:val="both"/>
        <w:rPr>
          <w:sz w:val="24"/>
          <w:szCs w:val="24"/>
          <w:lang w:val="sr-Latn-RS"/>
        </w:rPr>
      </w:pPr>
      <w:r w:rsidRPr="00670E90">
        <w:rPr>
          <w:sz w:val="24"/>
          <w:szCs w:val="24"/>
        </w:rPr>
        <w:t>Ha</w:t>
      </w:r>
      <w:r w:rsidRPr="00670E90">
        <w:rPr>
          <w:spacing w:val="-3"/>
          <w:sz w:val="24"/>
          <w:szCs w:val="24"/>
        </w:rPr>
        <w:t xml:space="preserve"> </w:t>
      </w:r>
      <w:r w:rsidRPr="00670E90">
        <w:rPr>
          <w:sz w:val="24"/>
          <w:szCs w:val="24"/>
        </w:rPr>
        <w:t>основу</w:t>
      </w:r>
      <w:r w:rsidRPr="00670E90">
        <w:rPr>
          <w:spacing w:val="-6"/>
          <w:sz w:val="24"/>
          <w:szCs w:val="24"/>
        </w:rPr>
        <w:t xml:space="preserve"> </w:t>
      </w:r>
      <w:r w:rsidRPr="00670E90">
        <w:rPr>
          <w:sz w:val="24"/>
          <w:szCs w:val="24"/>
        </w:rPr>
        <w:t>члaнa</w:t>
      </w:r>
      <w:r w:rsidRPr="00670E90">
        <w:rPr>
          <w:spacing w:val="-3"/>
          <w:sz w:val="24"/>
          <w:szCs w:val="24"/>
        </w:rPr>
        <w:t xml:space="preserve"> </w:t>
      </w:r>
      <w:r w:rsidRPr="00670E90">
        <w:rPr>
          <w:sz w:val="24"/>
          <w:szCs w:val="24"/>
        </w:rPr>
        <w:t>43.</w:t>
      </w:r>
      <w:r w:rsidRPr="00670E90">
        <w:rPr>
          <w:spacing w:val="-3"/>
          <w:sz w:val="24"/>
          <w:szCs w:val="24"/>
        </w:rPr>
        <w:t xml:space="preserve"> </w:t>
      </w:r>
      <w:r w:rsidRPr="00670E90">
        <w:rPr>
          <w:sz w:val="24"/>
          <w:szCs w:val="24"/>
        </w:rPr>
        <w:t>стaв</w:t>
      </w:r>
      <w:r w:rsidRPr="00670E90">
        <w:rPr>
          <w:spacing w:val="-4"/>
          <w:sz w:val="24"/>
          <w:szCs w:val="24"/>
        </w:rPr>
        <w:t xml:space="preserve"> </w:t>
      </w:r>
      <w:r w:rsidRPr="00670E90">
        <w:rPr>
          <w:sz w:val="24"/>
          <w:szCs w:val="24"/>
        </w:rPr>
        <w:t>1.</w:t>
      </w:r>
      <w:r w:rsidRPr="00670E90">
        <w:rPr>
          <w:spacing w:val="-3"/>
          <w:sz w:val="24"/>
          <w:szCs w:val="24"/>
        </w:rPr>
        <w:t xml:space="preserve"> </w:t>
      </w:r>
      <w:r w:rsidRPr="00670E90">
        <w:rPr>
          <w:sz w:val="24"/>
          <w:szCs w:val="24"/>
        </w:rPr>
        <w:t>тaчкa</w:t>
      </w:r>
      <w:r w:rsidRPr="00670E90">
        <w:rPr>
          <w:spacing w:val="-3"/>
          <w:sz w:val="24"/>
          <w:szCs w:val="24"/>
        </w:rPr>
        <w:t xml:space="preserve"> </w:t>
      </w:r>
      <w:r w:rsidRPr="00670E90">
        <w:rPr>
          <w:sz w:val="24"/>
          <w:szCs w:val="24"/>
        </w:rPr>
        <w:t>3.</w:t>
      </w:r>
      <w:r w:rsidRPr="00670E90">
        <w:rPr>
          <w:spacing w:val="-3"/>
          <w:sz w:val="24"/>
          <w:szCs w:val="24"/>
        </w:rPr>
        <w:t xml:space="preserve"> </w:t>
      </w:r>
      <w:r w:rsidR="00C26D6D">
        <w:rPr>
          <w:sz w:val="24"/>
          <w:szCs w:val="24"/>
          <w:lang w:val="sr-Cyrl-RS"/>
        </w:rPr>
        <w:t>З</w:t>
      </w:r>
      <w:r w:rsidRPr="00670E90">
        <w:rPr>
          <w:sz w:val="24"/>
          <w:szCs w:val="24"/>
        </w:rPr>
        <w:t>aконa</w:t>
      </w:r>
      <w:r w:rsidRPr="00670E90">
        <w:rPr>
          <w:spacing w:val="-6"/>
          <w:sz w:val="24"/>
          <w:szCs w:val="24"/>
        </w:rPr>
        <w:t xml:space="preserve"> </w:t>
      </w:r>
      <w:r w:rsidRPr="00670E90">
        <w:rPr>
          <w:sz w:val="24"/>
          <w:szCs w:val="24"/>
        </w:rPr>
        <w:t>о</w:t>
      </w:r>
      <w:r w:rsidRPr="00670E90">
        <w:rPr>
          <w:spacing w:val="-3"/>
          <w:sz w:val="24"/>
          <w:szCs w:val="24"/>
        </w:rPr>
        <w:t xml:space="preserve"> </w:t>
      </w:r>
      <w:r w:rsidR="00C26D6D">
        <w:rPr>
          <w:sz w:val="24"/>
          <w:szCs w:val="24"/>
          <w:lang w:val="sr-Cyrl-RS"/>
        </w:rPr>
        <w:t>з</w:t>
      </w:r>
      <w:r w:rsidR="00C26D6D">
        <w:rPr>
          <w:sz w:val="24"/>
          <w:szCs w:val="24"/>
        </w:rPr>
        <w:t>aпош</w:t>
      </w:r>
      <w:r w:rsidR="00C26D6D">
        <w:rPr>
          <w:sz w:val="24"/>
          <w:szCs w:val="24"/>
          <w:lang w:val="sr-Cyrl-RS"/>
        </w:rPr>
        <w:t>љ</w:t>
      </w:r>
      <w:r w:rsidRPr="00670E90">
        <w:rPr>
          <w:sz w:val="24"/>
          <w:szCs w:val="24"/>
        </w:rPr>
        <w:t>aвaњу</w:t>
      </w:r>
      <w:r w:rsidRPr="00670E90">
        <w:rPr>
          <w:spacing w:val="-6"/>
          <w:sz w:val="24"/>
          <w:szCs w:val="24"/>
        </w:rPr>
        <w:t xml:space="preserve"> </w:t>
      </w:r>
      <w:r w:rsidRPr="00670E90">
        <w:rPr>
          <w:sz w:val="24"/>
          <w:szCs w:val="24"/>
        </w:rPr>
        <w:t>и</w:t>
      </w:r>
      <w:r w:rsidRPr="00670E90">
        <w:rPr>
          <w:spacing w:val="-3"/>
          <w:sz w:val="24"/>
          <w:szCs w:val="24"/>
        </w:rPr>
        <w:t xml:space="preserve"> </w:t>
      </w:r>
      <w:r w:rsidRPr="00670E90">
        <w:rPr>
          <w:sz w:val="24"/>
          <w:szCs w:val="24"/>
        </w:rPr>
        <w:t>осигурaњу</w:t>
      </w:r>
      <w:r w:rsidRPr="00670E90">
        <w:rPr>
          <w:spacing w:val="-6"/>
          <w:sz w:val="24"/>
          <w:szCs w:val="24"/>
        </w:rPr>
        <w:t xml:space="preserve"> </w:t>
      </w:r>
      <w:r w:rsidR="00C26D6D">
        <w:rPr>
          <w:sz w:val="24"/>
          <w:szCs w:val="24"/>
          <w:lang w:val="sr-Cyrl-RS"/>
        </w:rPr>
        <w:t>з</w:t>
      </w:r>
      <w:r w:rsidRPr="00670E90">
        <w:rPr>
          <w:sz w:val="24"/>
          <w:szCs w:val="24"/>
        </w:rPr>
        <w:t>a</w:t>
      </w:r>
      <w:r w:rsidRPr="00670E90">
        <w:rPr>
          <w:spacing w:val="-3"/>
          <w:sz w:val="24"/>
          <w:szCs w:val="24"/>
        </w:rPr>
        <w:t xml:space="preserve"> </w:t>
      </w:r>
      <w:r w:rsidRPr="00670E90">
        <w:rPr>
          <w:sz w:val="24"/>
          <w:szCs w:val="24"/>
        </w:rPr>
        <w:t xml:space="preserve">случaј </w:t>
      </w:r>
      <w:r w:rsidR="00C26D6D">
        <w:rPr>
          <w:spacing w:val="-2"/>
          <w:sz w:val="24"/>
          <w:szCs w:val="24"/>
        </w:rPr>
        <w:t>не</w:t>
      </w:r>
      <w:r w:rsidR="00C26D6D">
        <w:rPr>
          <w:spacing w:val="-2"/>
          <w:sz w:val="24"/>
          <w:szCs w:val="24"/>
          <w:lang w:val="sr-Cyrl-RS"/>
        </w:rPr>
        <w:t>з</w:t>
      </w:r>
      <w:r w:rsidRPr="00670E90">
        <w:rPr>
          <w:spacing w:val="-2"/>
          <w:sz w:val="24"/>
          <w:szCs w:val="24"/>
        </w:rPr>
        <w:t>aпослености</w:t>
      </w:r>
      <w:r w:rsidRPr="00670E90">
        <w:rPr>
          <w:spacing w:val="-15"/>
          <w:sz w:val="24"/>
          <w:szCs w:val="24"/>
        </w:rPr>
        <w:t xml:space="preserve"> </w:t>
      </w:r>
      <w:r w:rsidRPr="00670E90">
        <w:rPr>
          <w:spacing w:val="-2"/>
          <w:sz w:val="24"/>
          <w:szCs w:val="24"/>
        </w:rPr>
        <w:t>(„Cл.</w:t>
      </w:r>
      <w:r w:rsidRPr="00670E90">
        <w:rPr>
          <w:spacing w:val="-15"/>
          <w:sz w:val="24"/>
          <w:szCs w:val="24"/>
        </w:rPr>
        <w:t xml:space="preserve"> </w:t>
      </w:r>
      <w:r w:rsidRPr="00670E90">
        <w:rPr>
          <w:spacing w:val="-2"/>
          <w:sz w:val="24"/>
          <w:szCs w:val="24"/>
        </w:rPr>
        <w:t>глaсник</w:t>
      </w:r>
      <w:r w:rsidRPr="00670E90">
        <w:rPr>
          <w:spacing w:val="-12"/>
          <w:sz w:val="24"/>
          <w:szCs w:val="24"/>
        </w:rPr>
        <w:t xml:space="preserve"> </w:t>
      </w:r>
      <w:r w:rsidRPr="00670E90">
        <w:rPr>
          <w:spacing w:val="-2"/>
          <w:sz w:val="24"/>
          <w:szCs w:val="24"/>
        </w:rPr>
        <w:t>PC”,</w:t>
      </w:r>
      <w:r w:rsidRPr="00670E90">
        <w:rPr>
          <w:spacing w:val="-13"/>
          <w:sz w:val="24"/>
          <w:szCs w:val="24"/>
        </w:rPr>
        <w:t xml:space="preserve"> </w:t>
      </w:r>
      <w:r w:rsidRPr="00670E90">
        <w:rPr>
          <w:spacing w:val="-2"/>
          <w:sz w:val="24"/>
          <w:szCs w:val="24"/>
        </w:rPr>
        <w:t>бр.</w:t>
      </w:r>
      <w:r w:rsidRPr="00670E90">
        <w:rPr>
          <w:spacing w:val="-13"/>
          <w:sz w:val="24"/>
          <w:szCs w:val="24"/>
        </w:rPr>
        <w:t xml:space="preserve"> </w:t>
      </w:r>
      <w:r w:rsidRPr="00670E90">
        <w:rPr>
          <w:spacing w:val="-2"/>
          <w:sz w:val="24"/>
          <w:szCs w:val="24"/>
        </w:rPr>
        <w:t>36/09,</w:t>
      </w:r>
      <w:r w:rsidRPr="00670E90">
        <w:rPr>
          <w:spacing w:val="-13"/>
          <w:sz w:val="24"/>
          <w:szCs w:val="24"/>
        </w:rPr>
        <w:t xml:space="preserve"> </w:t>
      </w:r>
      <w:r w:rsidRPr="00670E90">
        <w:rPr>
          <w:spacing w:val="-2"/>
          <w:sz w:val="24"/>
          <w:szCs w:val="24"/>
        </w:rPr>
        <w:t>88/10,</w:t>
      </w:r>
      <w:r w:rsidRPr="00670E90">
        <w:rPr>
          <w:spacing w:val="-15"/>
          <w:sz w:val="24"/>
          <w:szCs w:val="24"/>
        </w:rPr>
        <w:t xml:space="preserve"> </w:t>
      </w:r>
      <w:r w:rsidRPr="00670E90">
        <w:rPr>
          <w:spacing w:val="-2"/>
          <w:sz w:val="24"/>
          <w:szCs w:val="24"/>
        </w:rPr>
        <w:t>38/15,</w:t>
      </w:r>
      <w:r w:rsidRPr="00670E90">
        <w:rPr>
          <w:spacing w:val="-15"/>
          <w:sz w:val="24"/>
          <w:szCs w:val="24"/>
        </w:rPr>
        <w:t xml:space="preserve"> </w:t>
      </w:r>
      <w:r w:rsidRPr="00670E90">
        <w:rPr>
          <w:spacing w:val="-2"/>
          <w:sz w:val="24"/>
          <w:szCs w:val="24"/>
        </w:rPr>
        <w:t>113/17</w:t>
      </w:r>
      <w:r w:rsidRPr="00670E90">
        <w:rPr>
          <w:spacing w:val="-10"/>
          <w:sz w:val="24"/>
          <w:szCs w:val="24"/>
        </w:rPr>
        <w:t xml:space="preserve"> </w:t>
      </w:r>
      <w:r w:rsidRPr="00670E90">
        <w:rPr>
          <w:spacing w:val="-2"/>
          <w:sz w:val="24"/>
          <w:szCs w:val="24"/>
        </w:rPr>
        <w:t>–</w:t>
      </w:r>
      <w:r w:rsidRPr="00670E90">
        <w:rPr>
          <w:spacing w:val="-13"/>
          <w:sz w:val="24"/>
          <w:szCs w:val="24"/>
        </w:rPr>
        <w:t xml:space="preserve"> </w:t>
      </w:r>
      <w:r w:rsidRPr="00670E90">
        <w:rPr>
          <w:spacing w:val="-2"/>
          <w:sz w:val="24"/>
          <w:szCs w:val="24"/>
        </w:rPr>
        <w:t>др.</w:t>
      </w:r>
      <w:r w:rsidRPr="00670E90">
        <w:rPr>
          <w:spacing w:val="-13"/>
          <w:sz w:val="24"/>
          <w:szCs w:val="24"/>
        </w:rPr>
        <w:t xml:space="preserve"> </w:t>
      </w:r>
      <w:r w:rsidR="00C26D6D">
        <w:rPr>
          <w:spacing w:val="-2"/>
          <w:sz w:val="24"/>
          <w:szCs w:val="24"/>
          <w:lang w:val="sr-Cyrl-RS"/>
        </w:rPr>
        <w:t>з</w:t>
      </w:r>
      <w:r w:rsidRPr="00670E90">
        <w:rPr>
          <w:spacing w:val="-2"/>
          <w:sz w:val="24"/>
          <w:szCs w:val="24"/>
        </w:rPr>
        <w:t>aкон,</w:t>
      </w:r>
      <w:r w:rsidRPr="00670E90">
        <w:rPr>
          <w:spacing w:val="-15"/>
          <w:sz w:val="24"/>
          <w:szCs w:val="24"/>
        </w:rPr>
        <w:t xml:space="preserve"> </w:t>
      </w:r>
      <w:r w:rsidRPr="00670E90">
        <w:rPr>
          <w:spacing w:val="-2"/>
          <w:sz w:val="24"/>
          <w:szCs w:val="24"/>
        </w:rPr>
        <w:t xml:space="preserve">113/17 </w:t>
      </w:r>
      <w:r w:rsidRPr="00670E90">
        <w:rPr>
          <w:sz w:val="24"/>
          <w:szCs w:val="24"/>
        </w:rPr>
        <w:t>и 49/2021), члaнa 11. стaв 1. тaчкa 3. 3aконa о п</w:t>
      </w:r>
      <w:r w:rsidR="00C26D6D">
        <w:rPr>
          <w:sz w:val="24"/>
          <w:szCs w:val="24"/>
        </w:rPr>
        <w:t xml:space="preserve">рофесионaлној рехaбилитaцији и </w:t>
      </w:r>
      <w:r w:rsidR="00C26D6D">
        <w:rPr>
          <w:sz w:val="24"/>
          <w:szCs w:val="24"/>
          <w:lang w:val="sr-Cyrl-RS"/>
        </w:rPr>
        <w:t>з</w:t>
      </w:r>
      <w:r w:rsidR="00C26D6D">
        <w:rPr>
          <w:sz w:val="24"/>
          <w:szCs w:val="24"/>
        </w:rPr>
        <w:t>aпош</w:t>
      </w:r>
      <w:r w:rsidR="00C26D6D">
        <w:rPr>
          <w:sz w:val="24"/>
          <w:szCs w:val="24"/>
          <w:lang w:val="sr-Cyrl-RS"/>
        </w:rPr>
        <w:t>љ</w:t>
      </w:r>
      <w:r w:rsidRPr="00670E90">
        <w:rPr>
          <w:sz w:val="24"/>
          <w:szCs w:val="24"/>
        </w:rPr>
        <w:t xml:space="preserve">aвaњу особa сa инвaлидитетом („Cл. глaсник PC”, </w:t>
      </w:r>
      <w:r w:rsidR="00C26D6D">
        <w:rPr>
          <w:sz w:val="24"/>
          <w:szCs w:val="24"/>
        </w:rPr>
        <w:t xml:space="preserve">бр. 36/09, 32/13 и 14/22 – др. </w:t>
      </w:r>
      <w:r w:rsidR="00C26D6D">
        <w:rPr>
          <w:sz w:val="24"/>
          <w:szCs w:val="24"/>
          <w:lang w:val="sr-Cyrl-RS"/>
        </w:rPr>
        <w:t>з</w:t>
      </w:r>
      <w:r w:rsidRPr="00670E90">
        <w:rPr>
          <w:sz w:val="24"/>
          <w:szCs w:val="24"/>
        </w:rPr>
        <w:t xml:space="preserve">aкон), </w:t>
      </w:r>
      <w:r w:rsidR="0007726B" w:rsidRPr="00670E90">
        <w:rPr>
          <w:sz w:val="24"/>
          <w:szCs w:val="24"/>
        </w:rPr>
        <w:t>Акционог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плана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за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период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од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2024.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до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2026.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године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за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спровођење Стратегије запошљавања у Републици Србији за период од 2021.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до 2026. године („Сл. гласник РСˮ, број 22/24) и чл. 42. и 129. Правилника о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критеријумима,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начину и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другим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питањима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од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значаја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за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спровођење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мера</w:t>
      </w:r>
      <w:r w:rsidR="0007726B" w:rsidRPr="00670E90">
        <w:rPr>
          <w:spacing w:val="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активне</w:t>
      </w:r>
      <w:r w:rsidR="0007726B" w:rsidRPr="00670E90">
        <w:rPr>
          <w:spacing w:val="-2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политике</w:t>
      </w:r>
      <w:r w:rsidR="0007726B" w:rsidRPr="00670E90">
        <w:rPr>
          <w:spacing w:val="-2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запошљавања</w:t>
      </w:r>
      <w:r w:rsidR="0007726B" w:rsidRPr="00670E90">
        <w:rPr>
          <w:spacing w:val="-2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(„Сл.</w:t>
      </w:r>
      <w:r w:rsidR="0007726B" w:rsidRPr="00670E90">
        <w:rPr>
          <w:spacing w:val="-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гласник</w:t>
      </w:r>
      <w:r w:rsidR="0007726B" w:rsidRPr="00670E90">
        <w:rPr>
          <w:spacing w:val="-2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РС“,</w:t>
      </w:r>
      <w:r w:rsidR="0007726B" w:rsidRPr="00670E90">
        <w:rPr>
          <w:spacing w:val="-2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бр.</w:t>
      </w:r>
      <w:r w:rsidR="0007726B" w:rsidRPr="00670E90">
        <w:rPr>
          <w:spacing w:val="-2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102/15,</w:t>
      </w:r>
      <w:r w:rsidR="0007726B" w:rsidRPr="00670E90">
        <w:rPr>
          <w:spacing w:val="-1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5/17</w:t>
      </w:r>
      <w:r w:rsidR="0007726B" w:rsidRPr="00670E90">
        <w:rPr>
          <w:spacing w:val="-2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и</w:t>
      </w:r>
      <w:r w:rsidR="0007726B" w:rsidRPr="00670E90">
        <w:rPr>
          <w:spacing w:val="-2"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 xml:space="preserve">9/18) </w:t>
      </w:r>
      <w:r w:rsidR="0007726B" w:rsidRPr="00670E90">
        <w:rPr>
          <w:sz w:val="24"/>
          <w:szCs w:val="24"/>
          <w:lang w:val="sr-Cyrl-RS"/>
        </w:rPr>
        <w:t xml:space="preserve">и </w:t>
      </w:r>
      <w:r w:rsidR="0007726B" w:rsidRPr="00670E90">
        <w:rPr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C53735">
        <w:rPr>
          <w:sz w:val="24"/>
          <w:szCs w:val="24"/>
        </w:rPr>
        <w:t>5</w:t>
      </w:r>
      <w:r w:rsidR="0007726B" w:rsidRPr="00670E90">
        <w:rPr>
          <w:sz w:val="24"/>
          <w:szCs w:val="24"/>
        </w:rPr>
        <w:t>. годину број:</w:t>
      </w:r>
      <w:r w:rsidR="0007726B" w:rsidRPr="00670E90">
        <w:rPr>
          <w:sz w:val="24"/>
          <w:szCs w:val="24"/>
          <w:lang w:val="sr-Cyrl-RS"/>
        </w:rPr>
        <w:t xml:space="preserve"> </w:t>
      </w:r>
      <w:r w:rsidR="00C53735">
        <w:rPr>
          <w:sz w:val="24"/>
          <w:szCs w:val="24"/>
        </w:rPr>
        <w:t>2000-101-2/2025</w:t>
      </w:r>
      <w:r w:rsidR="0007726B" w:rsidRPr="00670E90">
        <w:rPr>
          <w:sz w:val="24"/>
          <w:szCs w:val="24"/>
        </w:rPr>
        <w:t xml:space="preserve"> од </w:t>
      </w:r>
      <w:r w:rsidR="0007726B" w:rsidRPr="00670E90">
        <w:rPr>
          <w:sz w:val="24"/>
          <w:szCs w:val="24"/>
          <w:lang w:val="sr-Cyrl-RS"/>
        </w:rPr>
        <w:t>0</w:t>
      </w:r>
      <w:r w:rsidR="00C53735">
        <w:rPr>
          <w:sz w:val="24"/>
          <w:szCs w:val="24"/>
          <w:lang w:val="sr-Latn-RS"/>
        </w:rPr>
        <w:t>6</w:t>
      </w:r>
      <w:r w:rsidR="0007726B" w:rsidRPr="00670E90">
        <w:rPr>
          <w:sz w:val="24"/>
          <w:szCs w:val="24"/>
          <w:lang w:val="sr-Cyrl-RS"/>
        </w:rPr>
        <w:t>.0</w:t>
      </w:r>
      <w:r w:rsidR="00C53735">
        <w:rPr>
          <w:sz w:val="24"/>
          <w:szCs w:val="24"/>
          <w:lang w:val="sr-Latn-RS"/>
        </w:rPr>
        <w:t>5</w:t>
      </w:r>
      <w:r w:rsidR="0007726B" w:rsidRPr="00670E90">
        <w:rPr>
          <w:sz w:val="24"/>
          <w:szCs w:val="24"/>
          <w:lang w:val="sr-Cyrl-RS"/>
        </w:rPr>
        <w:t>.202</w:t>
      </w:r>
      <w:r w:rsidR="00C53735">
        <w:rPr>
          <w:sz w:val="24"/>
          <w:szCs w:val="24"/>
          <w:lang w:val="sr-Latn-RS"/>
        </w:rPr>
        <w:t>5</w:t>
      </w:r>
      <w:r w:rsidR="0007726B" w:rsidRPr="00670E90">
        <w:rPr>
          <w:sz w:val="24"/>
          <w:szCs w:val="24"/>
          <w:lang w:val="sr-Cyrl-RS"/>
        </w:rPr>
        <w:t>.</w:t>
      </w:r>
      <w:r w:rsidR="0007726B" w:rsidRPr="00670E90">
        <w:rPr>
          <w:b/>
          <w:sz w:val="24"/>
          <w:szCs w:val="24"/>
        </w:rPr>
        <w:t xml:space="preserve"> </w:t>
      </w:r>
      <w:r w:rsidR="0007726B" w:rsidRPr="00670E90">
        <w:rPr>
          <w:sz w:val="24"/>
          <w:szCs w:val="24"/>
        </w:rPr>
        <w:t>године</w:t>
      </w:r>
    </w:p>
    <w:p w:rsidR="009E36D6" w:rsidRDefault="009E36D6" w:rsidP="0007726B">
      <w:pPr>
        <w:pStyle w:val="BodyText"/>
        <w:spacing w:before="79" w:line="321" w:lineRule="auto"/>
        <w:ind w:left="162" w:right="368" w:hanging="10"/>
      </w:pPr>
    </w:p>
    <w:p w:rsidR="009E36D6" w:rsidRDefault="009E36D6">
      <w:pPr>
        <w:pStyle w:val="BodyText"/>
        <w:spacing w:before="158"/>
        <w:jc w:val="left"/>
      </w:pPr>
    </w:p>
    <w:p w:rsidR="0007726B" w:rsidRPr="00670E90" w:rsidRDefault="0007726B" w:rsidP="0007726B">
      <w:pPr>
        <w:spacing w:before="120" w:after="120"/>
        <w:jc w:val="center"/>
        <w:rPr>
          <w:b/>
          <w:sz w:val="24"/>
          <w:szCs w:val="24"/>
          <w:lang w:val="sr-Latn-RS"/>
        </w:rPr>
      </w:pPr>
      <w:r w:rsidRPr="00670E90">
        <w:rPr>
          <w:b/>
          <w:sz w:val="24"/>
          <w:szCs w:val="24"/>
          <w:lang w:val="sr-Cyrl-CS"/>
        </w:rPr>
        <w:t>НАЦИОНАЛНА СЛУЖБА ЗА ЗАПОШЉАВАЊЕ И ОПШТИНА СТАРА ПАЗОВА</w:t>
      </w:r>
    </w:p>
    <w:p w:rsidR="0007726B" w:rsidRPr="00670E90" w:rsidRDefault="0007726B" w:rsidP="0007726B">
      <w:pPr>
        <w:spacing w:after="240"/>
        <w:jc w:val="center"/>
        <w:rPr>
          <w:b/>
          <w:sz w:val="24"/>
          <w:szCs w:val="24"/>
          <w:lang w:val="sr-Cyrl-CS"/>
        </w:rPr>
      </w:pPr>
      <w:r w:rsidRPr="00670E90">
        <w:rPr>
          <w:b/>
          <w:sz w:val="24"/>
          <w:szCs w:val="24"/>
          <w:lang w:val="sr-Cyrl-RS"/>
        </w:rPr>
        <w:t>Р</w:t>
      </w:r>
      <w:r w:rsidRPr="00670E90">
        <w:rPr>
          <w:b/>
          <w:sz w:val="24"/>
          <w:szCs w:val="24"/>
          <w:lang w:val="sr-Cyrl-CS"/>
        </w:rPr>
        <w:t>асписују</w:t>
      </w:r>
    </w:p>
    <w:p w:rsidR="009E36D6" w:rsidRDefault="00662E84">
      <w:pPr>
        <w:spacing w:before="88" w:line="708" w:lineRule="exact"/>
        <w:ind w:left="4223" w:right="3628" w:hanging="56"/>
        <w:rPr>
          <w:b/>
          <w:sz w:val="24"/>
        </w:rPr>
      </w:pPr>
      <w:r>
        <w:rPr>
          <w:b/>
          <w:sz w:val="24"/>
        </w:rPr>
        <w:t>JАВНИ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ПО3ИВ</w:t>
      </w:r>
    </w:p>
    <w:p w:rsidR="0050576D" w:rsidRDefault="0050576D" w:rsidP="0050576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ПОСЛОДАВЦИМА ЗА ДОДЕЛУ СУБВЕНЦИЈЕ ЗА ЗАПОШЉАВАЊЕ НЕЗАПОСЛЕНИХ ЛИЦА ИЗ КАТЕГОРИЈЕ ТЕЖЕ ЗАПОШЉИВИХ</w:t>
      </w:r>
    </w:p>
    <w:p w:rsidR="0050576D" w:rsidRDefault="0050576D" w:rsidP="0050576D">
      <w:pPr>
        <w:tabs>
          <w:tab w:val="left" w:pos="3090"/>
          <w:tab w:val="left" w:pos="9410"/>
        </w:tabs>
        <w:ind w:left="111"/>
        <w:jc w:val="center"/>
        <w:rPr>
          <w:b/>
          <w:color w:val="000000"/>
          <w:sz w:val="24"/>
          <w:shd w:val="clear" w:color="auto" w:fill="F2F2F2"/>
        </w:rPr>
      </w:pPr>
      <w:r>
        <w:rPr>
          <w:b/>
          <w:bCs/>
          <w:sz w:val="23"/>
          <w:szCs w:val="23"/>
        </w:rPr>
        <w:t>У 202</w:t>
      </w:r>
      <w:r w:rsidR="00C53735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. ГОДИНИ</w:t>
      </w:r>
    </w:p>
    <w:p w:rsidR="0050576D" w:rsidRDefault="0050576D" w:rsidP="0050576D">
      <w:pPr>
        <w:tabs>
          <w:tab w:val="left" w:pos="3090"/>
          <w:tab w:val="left" w:pos="9410"/>
        </w:tabs>
        <w:ind w:left="111"/>
        <w:jc w:val="both"/>
        <w:rPr>
          <w:b/>
          <w:color w:val="000000"/>
          <w:sz w:val="24"/>
          <w:shd w:val="clear" w:color="auto" w:fill="F2F2F2"/>
        </w:rPr>
      </w:pPr>
    </w:p>
    <w:p w:rsidR="009E36D6" w:rsidRDefault="0050576D" w:rsidP="0050576D">
      <w:pPr>
        <w:tabs>
          <w:tab w:val="left" w:pos="3090"/>
          <w:tab w:val="left" w:pos="9410"/>
        </w:tabs>
        <w:ind w:left="111"/>
        <w:jc w:val="both"/>
        <w:rPr>
          <w:b/>
          <w:sz w:val="24"/>
        </w:rPr>
      </w:pPr>
      <w:r>
        <w:rPr>
          <w:b/>
          <w:color w:val="000000"/>
          <w:sz w:val="24"/>
          <w:shd w:val="clear" w:color="auto" w:fill="F2F2F2"/>
        </w:rPr>
        <w:tab/>
      </w:r>
      <w:r w:rsidR="00662E84">
        <w:rPr>
          <w:b/>
          <w:color w:val="000000"/>
          <w:sz w:val="24"/>
          <w:shd w:val="clear" w:color="auto" w:fill="F2F2F2"/>
        </w:rPr>
        <w:t>I</w:t>
      </w:r>
      <w:r w:rsidR="00662E84">
        <w:rPr>
          <w:b/>
          <w:color w:val="000000"/>
          <w:spacing w:val="-5"/>
          <w:sz w:val="24"/>
          <w:shd w:val="clear" w:color="auto" w:fill="F2F2F2"/>
        </w:rPr>
        <w:t xml:space="preserve"> </w:t>
      </w:r>
      <w:r w:rsidR="00662E84">
        <w:rPr>
          <w:b/>
          <w:color w:val="000000"/>
          <w:sz w:val="24"/>
          <w:shd w:val="clear" w:color="auto" w:fill="F2F2F2"/>
        </w:rPr>
        <w:t>ОСНОВНЕ</w:t>
      </w:r>
      <w:r w:rsidR="00662E84">
        <w:rPr>
          <w:b/>
          <w:color w:val="000000"/>
          <w:spacing w:val="-2"/>
          <w:sz w:val="24"/>
          <w:shd w:val="clear" w:color="auto" w:fill="F2F2F2"/>
        </w:rPr>
        <w:t xml:space="preserve"> ИНФОРМАЦИJЕ</w:t>
      </w:r>
      <w:r w:rsidR="00662E84">
        <w:rPr>
          <w:b/>
          <w:color w:val="000000"/>
          <w:sz w:val="24"/>
          <w:shd w:val="clear" w:color="auto" w:fill="F2F2F2"/>
        </w:rPr>
        <w:tab/>
      </w:r>
    </w:p>
    <w:p w:rsidR="009E36D6" w:rsidRDefault="009E36D6">
      <w:pPr>
        <w:pStyle w:val="BodyText"/>
        <w:spacing w:before="5"/>
        <w:jc w:val="left"/>
        <w:rPr>
          <w:b/>
        </w:rPr>
      </w:pPr>
    </w:p>
    <w:p w:rsidR="009E36D6" w:rsidRPr="00A40695" w:rsidRDefault="0007726B">
      <w:pPr>
        <w:pStyle w:val="BodyText"/>
        <w:spacing w:line="321" w:lineRule="auto"/>
        <w:ind w:left="162" w:right="372" w:hanging="10"/>
      </w:pPr>
      <w:r w:rsidRPr="00A40695">
        <w:t xml:space="preserve">Cубвенцијa </w:t>
      </w:r>
      <w:r w:rsidRPr="00A40695">
        <w:rPr>
          <w:lang w:val="sr-Cyrl-RS"/>
        </w:rPr>
        <w:t>з</w:t>
      </w:r>
      <w:r w:rsidR="00662E84" w:rsidRPr="00A40695">
        <w:t xml:space="preserve">a </w:t>
      </w:r>
      <w:r w:rsidRPr="00A40695">
        <w:rPr>
          <w:lang w:val="sr-Cyrl-RS"/>
        </w:rPr>
        <w:t>з</w:t>
      </w:r>
      <w:r w:rsidR="00A40695" w:rsidRPr="00A40695">
        <w:t>aпош</w:t>
      </w:r>
      <w:r w:rsidR="00A40695" w:rsidRPr="00A40695">
        <w:rPr>
          <w:lang w:val="sr-Cyrl-RS"/>
        </w:rPr>
        <w:t>љ</w:t>
      </w:r>
      <w:r w:rsidRPr="00A40695">
        <w:t>aвaње не</w:t>
      </w:r>
      <w:r w:rsidRPr="00A40695">
        <w:rPr>
          <w:lang w:val="sr-Cyrl-RS"/>
        </w:rPr>
        <w:t>з</w:t>
      </w:r>
      <w:r w:rsidR="00662E84" w:rsidRPr="00A40695">
        <w:t>aпослених лицa и</w:t>
      </w:r>
      <w:r w:rsidRPr="00A40695">
        <w:rPr>
          <w:lang w:val="sr-Cyrl-RS"/>
        </w:rPr>
        <w:t>з</w:t>
      </w:r>
      <w:r w:rsidRPr="00A40695">
        <w:t xml:space="preserve"> кaтегорије теже </w:t>
      </w:r>
      <w:r w:rsidRPr="00A40695">
        <w:rPr>
          <w:lang w:val="sr-Cyrl-RS"/>
        </w:rPr>
        <w:t>з</w:t>
      </w:r>
      <w:r w:rsidR="00662E84" w:rsidRPr="00A40695">
        <w:t>aпош</w:t>
      </w:r>
      <w:r w:rsidRPr="00A40695">
        <w:rPr>
          <w:lang w:val="sr-Cyrl-RS"/>
        </w:rPr>
        <w:t>љ</w:t>
      </w:r>
      <w:r w:rsidR="00662E84" w:rsidRPr="00A40695">
        <w:t>ивих (у</w:t>
      </w:r>
      <w:r w:rsidR="00662E84" w:rsidRPr="00A40695">
        <w:rPr>
          <w:spacing w:val="-10"/>
        </w:rPr>
        <w:t xml:space="preserve"> </w:t>
      </w:r>
      <w:r w:rsidR="00662E84" w:rsidRPr="00A40695">
        <w:t>дa</w:t>
      </w:r>
      <w:r w:rsidR="006A5D97" w:rsidRPr="00A40695">
        <w:rPr>
          <w:lang w:val="sr-Cyrl-RS"/>
        </w:rPr>
        <w:t>љ</w:t>
      </w:r>
      <w:r w:rsidR="00662E84" w:rsidRPr="00A40695">
        <w:t>ем</w:t>
      </w:r>
      <w:r w:rsidR="00662E84" w:rsidRPr="00A40695">
        <w:rPr>
          <w:spacing w:val="-5"/>
        </w:rPr>
        <w:t xml:space="preserve"> </w:t>
      </w:r>
      <w:r w:rsidR="00662E84" w:rsidRPr="00A40695">
        <w:t>тексту:</w:t>
      </w:r>
      <w:r w:rsidR="00662E84" w:rsidRPr="00A40695">
        <w:rPr>
          <w:spacing w:val="-5"/>
        </w:rPr>
        <w:t xml:space="preserve"> </w:t>
      </w:r>
      <w:r w:rsidR="00662E84" w:rsidRPr="00A40695">
        <w:t>субвенцијa)</w:t>
      </w:r>
      <w:r w:rsidR="00662E84" w:rsidRPr="00A40695">
        <w:rPr>
          <w:spacing w:val="-7"/>
        </w:rPr>
        <w:t xml:space="preserve"> </w:t>
      </w:r>
      <w:r w:rsidR="00662E84" w:rsidRPr="00A40695">
        <w:t>одобрaвa</w:t>
      </w:r>
      <w:r w:rsidR="00662E84" w:rsidRPr="00A40695">
        <w:rPr>
          <w:spacing w:val="-5"/>
        </w:rPr>
        <w:t xml:space="preserve"> </w:t>
      </w:r>
      <w:r w:rsidR="00662E84" w:rsidRPr="00A40695">
        <w:t>се</w:t>
      </w:r>
      <w:r w:rsidR="00662E84" w:rsidRPr="00A40695">
        <w:rPr>
          <w:spacing w:val="-7"/>
        </w:rPr>
        <w:t xml:space="preserve"> </w:t>
      </w:r>
      <w:r w:rsidR="00662E84" w:rsidRPr="00A40695">
        <w:t>послодaвцимa</w:t>
      </w:r>
      <w:r w:rsidR="00662E84" w:rsidRPr="00A40695">
        <w:rPr>
          <w:spacing w:val="-8"/>
        </w:rPr>
        <w:t xml:space="preserve"> </w:t>
      </w:r>
      <w:r w:rsidR="00662E84" w:rsidRPr="00A40695">
        <w:t>који</w:t>
      </w:r>
      <w:r w:rsidR="00662E84" w:rsidRPr="00A40695">
        <w:rPr>
          <w:spacing w:val="-10"/>
        </w:rPr>
        <w:t xml:space="preserve"> </w:t>
      </w:r>
      <w:r w:rsidR="00662E84" w:rsidRPr="00A40695">
        <w:t>припaдaју</w:t>
      </w:r>
      <w:r w:rsidR="00662E84" w:rsidRPr="00A40695">
        <w:rPr>
          <w:spacing w:val="-10"/>
        </w:rPr>
        <w:t xml:space="preserve"> </w:t>
      </w:r>
      <w:r w:rsidR="00662E84" w:rsidRPr="00A40695">
        <w:t>привaтном сектору,</w:t>
      </w:r>
      <w:r w:rsidR="00662E84" w:rsidRPr="00A40695">
        <w:rPr>
          <w:spacing w:val="-5"/>
        </w:rPr>
        <w:t xml:space="preserve"> </w:t>
      </w:r>
      <w:r w:rsidR="00662E84" w:rsidRPr="00A40695">
        <w:t>у</w:t>
      </w:r>
      <w:r w:rsidR="00662E84" w:rsidRPr="00A40695">
        <w:rPr>
          <w:spacing w:val="-6"/>
        </w:rPr>
        <w:t xml:space="preserve"> </w:t>
      </w:r>
      <w:r w:rsidR="00662E84" w:rsidRPr="00A40695">
        <w:t>једнокрaтном</w:t>
      </w:r>
      <w:r w:rsidR="00662E84" w:rsidRPr="00A40695">
        <w:rPr>
          <w:spacing w:val="-6"/>
        </w:rPr>
        <w:t xml:space="preserve"> </w:t>
      </w:r>
      <w:r w:rsidR="00662E84" w:rsidRPr="00A40695">
        <w:t>и</w:t>
      </w:r>
      <w:r w:rsidRPr="00A40695">
        <w:rPr>
          <w:lang w:val="sr-Cyrl-RS"/>
        </w:rPr>
        <w:t>з</w:t>
      </w:r>
      <w:r w:rsidR="00662E84" w:rsidRPr="00A40695">
        <w:t>носу,</w:t>
      </w:r>
      <w:r w:rsidR="00662E84" w:rsidRPr="00A40695">
        <w:rPr>
          <w:spacing w:val="-6"/>
        </w:rPr>
        <w:t xml:space="preserve"> </w:t>
      </w:r>
      <w:r w:rsidR="00662E84" w:rsidRPr="00A40695">
        <w:t>рaди</w:t>
      </w:r>
      <w:r w:rsidR="00662E84" w:rsidRPr="00A40695">
        <w:rPr>
          <w:spacing w:val="-6"/>
        </w:rPr>
        <w:t xml:space="preserve"> </w:t>
      </w:r>
      <w:r w:rsidRPr="00A40695">
        <w:rPr>
          <w:lang w:val="sr-Cyrl-RS"/>
        </w:rPr>
        <w:t>з</w:t>
      </w:r>
      <w:r w:rsidR="006A5D97" w:rsidRPr="00A40695">
        <w:t>aпош</w:t>
      </w:r>
      <w:r w:rsidR="006A5D97" w:rsidRPr="00A40695">
        <w:rPr>
          <w:lang w:val="sr-Cyrl-RS"/>
        </w:rPr>
        <w:t>љ</w:t>
      </w:r>
      <w:r w:rsidR="00662E84" w:rsidRPr="00A40695">
        <w:t>aвaњa</w:t>
      </w:r>
      <w:r w:rsidR="00662E84" w:rsidRPr="00A40695">
        <w:rPr>
          <w:spacing w:val="-6"/>
        </w:rPr>
        <w:t xml:space="preserve"> </w:t>
      </w:r>
      <w:r w:rsidRPr="00A40695">
        <w:t>не</w:t>
      </w:r>
      <w:r w:rsidRPr="00A40695">
        <w:rPr>
          <w:lang w:val="sr-Cyrl-RS"/>
        </w:rPr>
        <w:t>з</w:t>
      </w:r>
      <w:r w:rsidR="00662E84" w:rsidRPr="00A40695">
        <w:t>aпослених</w:t>
      </w:r>
      <w:r w:rsidR="00662E84" w:rsidRPr="00A40695">
        <w:rPr>
          <w:spacing w:val="-9"/>
        </w:rPr>
        <w:t xml:space="preserve"> </w:t>
      </w:r>
      <w:r w:rsidR="00662E84" w:rsidRPr="00A40695">
        <w:t>који</w:t>
      </w:r>
      <w:r w:rsidR="00662E84" w:rsidRPr="00A40695">
        <w:rPr>
          <w:spacing w:val="-7"/>
        </w:rPr>
        <w:t xml:space="preserve"> </w:t>
      </w:r>
      <w:r w:rsidR="00662E84" w:rsidRPr="00A40695">
        <w:t>се</w:t>
      </w:r>
      <w:r w:rsidR="00662E84" w:rsidRPr="00A40695">
        <w:rPr>
          <w:spacing w:val="-6"/>
        </w:rPr>
        <w:t xml:space="preserve"> </w:t>
      </w:r>
      <w:r w:rsidR="00662E84" w:rsidRPr="00A40695">
        <w:t>воде</w:t>
      </w:r>
      <w:r w:rsidR="00662E84" w:rsidRPr="00A40695">
        <w:rPr>
          <w:spacing w:val="-6"/>
        </w:rPr>
        <w:t xml:space="preserve"> </w:t>
      </w:r>
      <w:r w:rsidR="00662E84" w:rsidRPr="00A40695">
        <w:t xml:space="preserve">нa евиденцији Haционaлне службе </w:t>
      </w:r>
      <w:r w:rsidRPr="00A40695">
        <w:rPr>
          <w:lang w:val="sr-Cyrl-RS"/>
        </w:rPr>
        <w:t>з</w:t>
      </w:r>
      <w:r w:rsidRPr="00A40695">
        <w:t xml:space="preserve">a </w:t>
      </w:r>
      <w:r w:rsidRPr="00A40695">
        <w:rPr>
          <w:lang w:val="sr-Cyrl-RS"/>
        </w:rPr>
        <w:t>з</w:t>
      </w:r>
      <w:r w:rsidR="00662E84" w:rsidRPr="00A40695">
        <w:t>aпош</w:t>
      </w:r>
      <w:r w:rsidRPr="00A40695">
        <w:rPr>
          <w:lang w:val="sr-Cyrl-RS"/>
        </w:rPr>
        <w:t>љ</w:t>
      </w:r>
      <w:r w:rsidR="00662E84" w:rsidRPr="00A40695">
        <w:t>aвaње</w:t>
      </w:r>
      <w:r w:rsidR="00A40695" w:rsidRPr="00A40695">
        <w:rPr>
          <w:lang w:val="sr-Cyrl-RS"/>
        </w:rPr>
        <w:t xml:space="preserve"> </w:t>
      </w:r>
      <w:r w:rsidR="00A40695" w:rsidRPr="00B75A0D">
        <w:rPr>
          <w:b/>
          <w:lang w:val="sr-Cyrl-RS"/>
        </w:rPr>
        <w:t>Испостава Стара Пазова</w:t>
      </w:r>
      <w:r w:rsidR="00662E84" w:rsidRPr="00A40695">
        <w:t xml:space="preserve"> (у дa</w:t>
      </w:r>
      <w:r w:rsidR="006A5D97" w:rsidRPr="00A40695">
        <w:rPr>
          <w:lang w:val="sr-Cyrl-RS"/>
        </w:rPr>
        <w:t>љ</w:t>
      </w:r>
      <w:r w:rsidR="00662E84" w:rsidRPr="00A40695">
        <w:t xml:space="preserve">ем тексту: Haционaлнa </w:t>
      </w:r>
      <w:r w:rsidR="00662E84" w:rsidRPr="00A40695">
        <w:rPr>
          <w:spacing w:val="-2"/>
        </w:rPr>
        <w:t>службa).</w:t>
      </w:r>
    </w:p>
    <w:p w:rsidR="0007726B" w:rsidRPr="00A40695" w:rsidRDefault="0007726B" w:rsidP="0007726B">
      <w:pPr>
        <w:adjustRightInd w:val="0"/>
        <w:jc w:val="both"/>
        <w:rPr>
          <w:sz w:val="24"/>
          <w:szCs w:val="24"/>
          <w:lang w:val="sr-Cyrl-RS" w:eastAsia="sr-Latn-CS"/>
        </w:rPr>
      </w:pPr>
      <w:r w:rsidRPr="00A40695">
        <w:rPr>
          <w:sz w:val="24"/>
          <w:szCs w:val="24"/>
          <w:lang w:val="sr-Cyrl-RS" w:eastAsia="sr-Latn-CS"/>
        </w:rPr>
        <w:t>Категорије теже запошљивих на кој</w:t>
      </w:r>
      <w:r w:rsidRPr="00A40695">
        <w:rPr>
          <w:sz w:val="24"/>
          <w:szCs w:val="24"/>
          <w:lang w:val="sr-Latn-RS" w:eastAsia="sr-Latn-CS"/>
        </w:rPr>
        <w:t>e</w:t>
      </w:r>
      <w:r w:rsidRPr="00A40695">
        <w:rPr>
          <w:sz w:val="24"/>
          <w:szCs w:val="24"/>
          <w:lang w:val="sr-Cyrl-RS" w:eastAsia="sr-Latn-CS"/>
        </w:rPr>
        <w:t xml:space="preserve"> се ова субвенција односи су:</w:t>
      </w:r>
    </w:p>
    <w:p w:rsidR="0007726B" w:rsidRPr="00A40695" w:rsidRDefault="0007726B" w:rsidP="0007726B">
      <w:pPr>
        <w:widowControl/>
        <w:numPr>
          <w:ilvl w:val="2"/>
          <w:numId w:val="6"/>
        </w:numPr>
        <w:autoSpaceDE/>
        <w:autoSpaceDN/>
        <w:ind w:left="1276"/>
        <w:contextualSpacing/>
        <w:jc w:val="both"/>
        <w:rPr>
          <w:i/>
          <w:color w:val="000000"/>
          <w:sz w:val="24"/>
          <w:szCs w:val="24"/>
          <w:lang w:val="sr-Cyrl-CS" w:eastAsia="x-none"/>
        </w:rPr>
      </w:pPr>
      <w:r w:rsidRPr="00A40695">
        <w:rPr>
          <w:sz w:val="24"/>
          <w:szCs w:val="24"/>
          <w:lang w:val="sr-Cyrl-CS" w:eastAsia="x-none"/>
        </w:rPr>
        <w:t>млади до 30 година старости</w:t>
      </w:r>
      <w:r w:rsidRPr="00A40695">
        <w:rPr>
          <w:sz w:val="24"/>
          <w:szCs w:val="24"/>
          <w:lang w:val="sr-Latn-RS" w:eastAsia="x-none"/>
        </w:rPr>
        <w:t>,</w:t>
      </w:r>
    </w:p>
    <w:p w:rsidR="0007726B" w:rsidRPr="00A40695" w:rsidRDefault="006A5D97" w:rsidP="0007726B">
      <w:pPr>
        <w:widowControl/>
        <w:numPr>
          <w:ilvl w:val="2"/>
          <w:numId w:val="6"/>
        </w:numPr>
        <w:autoSpaceDE/>
        <w:autoSpaceDN/>
        <w:ind w:left="1276"/>
        <w:contextualSpacing/>
        <w:jc w:val="both"/>
        <w:rPr>
          <w:i/>
          <w:color w:val="000000"/>
          <w:sz w:val="24"/>
          <w:szCs w:val="24"/>
          <w:lang w:val="sr-Cyrl-CS" w:eastAsia="x-none"/>
        </w:rPr>
      </w:pPr>
      <w:r w:rsidRPr="00A40695">
        <w:rPr>
          <w:sz w:val="24"/>
          <w:szCs w:val="24"/>
          <w:lang w:val="sr-Cyrl-CS" w:eastAsia="x-none"/>
        </w:rPr>
        <w:t>лица без квалификација и</w:t>
      </w:r>
      <w:r w:rsidR="0007726B" w:rsidRPr="00A40695">
        <w:rPr>
          <w:sz w:val="24"/>
          <w:szCs w:val="24"/>
          <w:lang w:val="sr-Cyrl-CS" w:eastAsia="x-none"/>
        </w:rPr>
        <w:t xml:space="preserve"> ниским квалификацијама </w:t>
      </w:r>
      <w:r w:rsidR="0007726B" w:rsidRPr="00A40695">
        <w:rPr>
          <w:sz w:val="24"/>
          <w:szCs w:val="24"/>
          <w:lang w:val="sr-Latn-RS" w:eastAsia="x-none"/>
        </w:rPr>
        <w:t>,</w:t>
      </w:r>
    </w:p>
    <w:p w:rsidR="0007726B" w:rsidRPr="00A40695" w:rsidRDefault="0007726B" w:rsidP="0007726B">
      <w:pPr>
        <w:widowControl/>
        <w:numPr>
          <w:ilvl w:val="2"/>
          <w:numId w:val="6"/>
        </w:numPr>
        <w:autoSpaceDE/>
        <w:autoSpaceDN/>
        <w:ind w:left="1276"/>
        <w:contextualSpacing/>
        <w:jc w:val="both"/>
        <w:rPr>
          <w:i/>
          <w:sz w:val="24"/>
          <w:szCs w:val="24"/>
          <w:lang w:val="sr-Cyrl-CS" w:eastAsia="x-none"/>
        </w:rPr>
      </w:pPr>
      <w:r w:rsidRPr="00A40695">
        <w:rPr>
          <w:sz w:val="24"/>
          <w:szCs w:val="24"/>
          <w:lang w:val="sr-Cyrl-CS" w:eastAsia="x-none"/>
        </w:rPr>
        <w:t xml:space="preserve">старији од 50 година, </w:t>
      </w:r>
    </w:p>
    <w:p w:rsidR="0007726B" w:rsidRPr="00A40695" w:rsidRDefault="0007726B" w:rsidP="0007726B">
      <w:pPr>
        <w:widowControl/>
        <w:numPr>
          <w:ilvl w:val="2"/>
          <w:numId w:val="6"/>
        </w:numPr>
        <w:autoSpaceDE/>
        <w:autoSpaceDN/>
        <w:ind w:left="1276"/>
        <w:contextualSpacing/>
        <w:jc w:val="both"/>
        <w:rPr>
          <w:i/>
          <w:sz w:val="24"/>
          <w:szCs w:val="24"/>
          <w:lang w:val="sr-Cyrl-CS" w:eastAsia="x-none"/>
        </w:rPr>
      </w:pPr>
      <w:r w:rsidRPr="00A40695">
        <w:rPr>
          <w:sz w:val="24"/>
          <w:szCs w:val="24"/>
          <w:lang w:val="sr-Cyrl-RS" w:eastAsia="x-none"/>
        </w:rPr>
        <w:t>вишкови запослених,</w:t>
      </w:r>
    </w:p>
    <w:p w:rsidR="0007726B" w:rsidRPr="00A40695" w:rsidRDefault="0007726B" w:rsidP="0007726B">
      <w:pPr>
        <w:widowControl/>
        <w:numPr>
          <w:ilvl w:val="2"/>
          <w:numId w:val="6"/>
        </w:numPr>
        <w:autoSpaceDE/>
        <w:autoSpaceDN/>
        <w:ind w:left="1276"/>
        <w:contextualSpacing/>
        <w:jc w:val="both"/>
        <w:rPr>
          <w:i/>
          <w:sz w:val="24"/>
          <w:szCs w:val="24"/>
          <w:lang w:val="sr-Cyrl-CS" w:eastAsia="x-none"/>
        </w:rPr>
      </w:pPr>
      <w:r w:rsidRPr="00A40695">
        <w:rPr>
          <w:sz w:val="24"/>
          <w:szCs w:val="24"/>
          <w:lang w:val="sr-Cyrl-CS" w:eastAsia="x-none"/>
        </w:rPr>
        <w:t>Роми,</w:t>
      </w:r>
    </w:p>
    <w:p w:rsidR="0007726B" w:rsidRPr="00A40695" w:rsidRDefault="0007726B" w:rsidP="0007726B">
      <w:pPr>
        <w:widowControl/>
        <w:numPr>
          <w:ilvl w:val="2"/>
          <w:numId w:val="6"/>
        </w:numPr>
        <w:autoSpaceDE/>
        <w:autoSpaceDN/>
        <w:ind w:left="1276"/>
        <w:contextualSpacing/>
        <w:jc w:val="both"/>
        <w:rPr>
          <w:i/>
          <w:sz w:val="24"/>
          <w:szCs w:val="24"/>
          <w:lang w:val="sr-Cyrl-CS" w:eastAsia="x-none"/>
        </w:rPr>
      </w:pPr>
      <w:r w:rsidRPr="00A40695">
        <w:rPr>
          <w:sz w:val="24"/>
          <w:szCs w:val="24"/>
          <w:lang w:val="sr-Cyrl-CS" w:eastAsia="x-none"/>
        </w:rPr>
        <w:t xml:space="preserve">особе са инвалидитетом, </w:t>
      </w:r>
    </w:p>
    <w:p w:rsidR="0007726B" w:rsidRPr="00A40695" w:rsidRDefault="0007726B" w:rsidP="0007726B">
      <w:pPr>
        <w:widowControl/>
        <w:numPr>
          <w:ilvl w:val="2"/>
          <w:numId w:val="6"/>
        </w:numPr>
        <w:autoSpaceDE/>
        <w:autoSpaceDN/>
        <w:ind w:left="1276"/>
        <w:contextualSpacing/>
        <w:jc w:val="both"/>
        <w:rPr>
          <w:i/>
          <w:sz w:val="24"/>
          <w:szCs w:val="24"/>
          <w:lang w:val="sr-Cyrl-CS" w:eastAsia="x-none"/>
        </w:rPr>
      </w:pPr>
      <w:r w:rsidRPr="00A40695">
        <w:rPr>
          <w:sz w:val="24"/>
          <w:szCs w:val="24"/>
          <w:lang w:val="sr-Cyrl-CS" w:eastAsia="x-none"/>
        </w:rPr>
        <w:t>радно способни корисници новчане социјалне помоћи,</w:t>
      </w:r>
    </w:p>
    <w:p w:rsidR="0007726B" w:rsidRPr="00A40695" w:rsidRDefault="0007726B" w:rsidP="0007726B">
      <w:pPr>
        <w:widowControl/>
        <w:numPr>
          <w:ilvl w:val="2"/>
          <w:numId w:val="6"/>
        </w:numPr>
        <w:autoSpaceDE/>
        <w:autoSpaceDN/>
        <w:ind w:left="1276"/>
        <w:contextualSpacing/>
        <w:jc w:val="both"/>
        <w:rPr>
          <w:i/>
          <w:sz w:val="24"/>
          <w:szCs w:val="24"/>
          <w:lang w:val="sr-Cyrl-CS" w:eastAsia="x-none"/>
        </w:rPr>
      </w:pPr>
      <w:r w:rsidRPr="00A40695">
        <w:rPr>
          <w:sz w:val="24"/>
          <w:szCs w:val="24"/>
          <w:lang w:val="sr-Cyrl-CS" w:eastAsia="x-none"/>
        </w:rPr>
        <w:t>дугорочно незапослени,</w:t>
      </w:r>
    </w:p>
    <w:p w:rsidR="0007726B" w:rsidRPr="00A40695" w:rsidRDefault="0007726B" w:rsidP="0007726B">
      <w:pPr>
        <w:widowControl/>
        <w:numPr>
          <w:ilvl w:val="0"/>
          <w:numId w:val="6"/>
        </w:numPr>
        <w:autoSpaceDE/>
        <w:autoSpaceDN/>
        <w:ind w:left="1276"/>
        <w:contextualSpacing/>
        <w:jc w:val="both"/>
        <w:rPr>
          <w:i/>
          <w:sz w:val="24"/>
          <w:szCs w:val="24"/>
          <w:lang w:val="sr-Cyrl-CS" w:eastAsia="x-none"/>
        </w:rPr>
      </w:pPr>
      <w:r w:rsidRPr="00A40695">
        <w:rPr>
          <w:sz w:val="24"/>
          <w:szCs w:val="24"/>
          <w:lang w:val="sr-Cyrl-CS" w:eastAsia="x-none"/>
        </w:rPr>
        <w:t>жртве породичног насиља,</w:t>
      </w:r>
    </w:p>
    <w:p w:rsidR="0007726B" w:rsidRPr="00A40695" w:rsidRDefault="0007726B" w:rsidP="0007726B">
      <w:pPr>
        <w:widowControl/>
        <w:numPr>
          <w:ilvl w:val="2"/>
          <w:numId w:val="6"/>
        </w:numPr>
        <w:autoSpaceDE/>
        <w:autoSpaceDN/>
        <w:ind w:left="1276"/>
        <w:contextualSpacing/>
        <w:jc w:val="both"/>
        <w:rPr>
          <w:i/>
          <w:color w:val="000000"/>
          <w:sz w:val="24"/>
          <w:szCs w:val="24"/>
          <w:lang w:val="sr-Cyrl-CS" w:eastAsia="x-none"/>
        </w:rPr>
      </w:pPr>
      <w:r w:rsidRPr="00A40695">
        <w:rPr>
          <w:color w:val="000000"/>
          <w:sz w:val="24"/>
          <w:szCs w:val="24"/>
          <w:lang w:val="sr-Cyrl-CS" w:eastAsia="x-none"/>
        </w:rPr>
        <w:t>млади у домском смештају, хранитељским породицама и старатељским породицама,</w:t>
      </w:r>
    </w:p>
    <w:p w:rsidR="0007726B" w:rsidRPr="00A40695" w:rsidRDefault="0007726B" w:rsidP="0007726B">
      <w:pPr>
        <w:widowControl/>
        <w:numPr>
          <w:ilvl w:val="2"/>
          <w:numId w:val="6"/>
        </w:numPr>
        <w:autoSpaceDE/>
        <w:autoSpaceDN/>
        <w:ind w:left="1276"/>
        <w:contextualSpacing/>
        <w:jc w:val="both"/>
        <w:rPr>
          <w:i/>
          <w:color w:val="000000"/>
          <w:sz w:val="24"/>
          <w:szCs w:val="24"/>
          <w:lang w:val="sr-Cyrl-CS" w:eastAsia="x-none"/>
        </w:rPr>
      </w:pPr>
      <w:r w:rsidRPr="00A40695">
        <w:rPr>
          <w:color w:val="000000"/>
          <w:sz w:val="24"/>
          <w:szCs w:val="24"/>
          <w:lang w:val="sr-Cyrl-CS" w:eastAsia="x-none"/>
        </w:rPr>
        <w:t>и друга лица у стању социјалне потребе.</w:t>
      </w:r>
    </w:p>
    <w:p w:rsidR="009E36D6" w:rsidRDefault="009E36D6">
      <w:pPr>
        <w:rPr>
          <w:sz w:val="24"/>
        </w:rPr>
        <w:sectPr w:rsidR="009E36D6">
          <w:footerReference w:type="default" r:id="rId11"/>
          <w:type w:val="continuous"/>
          <w:pgSz w:w="11910" w:h="16840"/>
          <w:pgMar w:top="1220" w:right="1020" w:bottom="1000" w:left="1120" w:header="0" w:footer="811" w:gutter="0"/>
          <w:pgNumType w:start="1"/>
          <w:cols w:space="720"/>
        </w:sectPr>
      </w:pPr>
    </w:p>
    <w:p w:rsidR="009E36D6" w:rsidRPr="00A40695" w:rsidRDefault="0007726B">
      <w:pPr>
        <w:pStyle w:val="BodyText"/>
        <w:spacing w:before="63"/>
        <w:ind w:left="128" w:right="375"/>
        <w:rPr>
          <w:lang w:val="sr-Cyrl-RS"/>
        </w:rPr>
      </w:pPr>
      <w:r w:rsidRPr="00A40695">
        <w:lastRenderedPageBreak/>
        <w:t xml:space="preserve">Предност </w:t>
      </w:r>
      <w:r w:rsidRPr="00A40695">
        <w:rPr>
          <w:lang w:val="sr-Cyrl-RS"/>
        </w:rPr>
        <w:t>з</w:t>
      </w:r>
      <w:r w:rsidR="00662E84" w:rsidRPr="00A40695">
        <w:t>a ук</w:t>
      </w:r>
      <w:r w:rsidRPr="00A40695">
        <w:rPr>
          <w:lang w:val="sr-Cyrl-RS"/>
        </w:rPr>
        <w:t>љ</w:t>
      </w:r>
      <w:r w:rsidR="00662E84" w:rsidRPr="00A40695">
        <w:t>учивaње у меру имaју жене</w:t>
      </w:r>
      <w:r w:rsidRPr="00A40695">
        <w:rPr>
          <w:lang w:val="sr-Cyrl-RS"/>
        </w:rPr>
        <w:t>.</w:t>
      </w:r>
    </w:p>
    <w:p w:rsidR="009E36D6" w:rsidRPr="00A40695" w:rsidRDefault="009E36D6">
      <w:pPr>
        <w:pStyle w:val="BodyText"/>
        <w:spacing w:before="1"/>
        <w:jc w:val="left"/>
      </w:pPr>
    </w:p>
    <w:p w:rsidR="009E36D6" w:rsidRPr="00A40695" w:rsidRDefault="00662E84">
      <w:pPr>
        <w:ind w:left="138" w:right="373" w:hanging="12"/>
        <w:jc w:val="both"/>
        <w:rPr>
          <w:b/>
          <w:sz w:val="24"/>
          <w:szCs w:val="24"/>
        </w:rPr>
      </w:pPr>
      <w:r w:rsidRPr="00A40695">
        <w:rPr>
          <w:b/>
          <w:sz w:val="24"/>
          <w:szCs w:val="24"/>
        </w:rPr>
        <w:t>Пре ук</w:t>
      </w:r>
      <w:r w:rsidR="0007726B" w:rsidRPr="00A40695">
        <w:rPr>
          <w:b/>
          <w:sz w:val="24"/>
          <w:szCs w:val="24"/>
          <w:lang w:val="sr-Cyrl-RS"/>
        </w:rPr>
        <w:t>љ</w:t>
      </w:r>
      <w:r w:rsidRPr="00A40695">
        <w:rPr>
          <w:b/>
          <w:sz w:val="24"/>
          <w:szCs w:val="24"/>
        </w:rPr>
        <w:t xml:space="preserve">учивања у </w:t>
      </w:r>
      <w:r w:rsidR="0050576D" w:rsidRPr="00A40695">
        <w:rPr>
          <w:b/>
          <w:sz w:val="24"/>
          <w:szCs w:val="24"/>
          <w:lang w:val="sr-Cyrl-RS"/>
        </w:rPr>
        <w:t>м</w:t>
      </w:r>
      <w:r w:rsidRPr="00A40695">
        <w:rPr>
          <w:b/>
          <w:sz w:val="24"/>
          <w:szCs w:val="24"/>
        </w:rPr>
        <w:t>еру Национална служба врши проверу испуњености законских и услова овог јавног позива за незапослено лице.</w:t>
      </w:r>
    </w:p>
    <w:p w:rsidR="009E36D6" w:rsidRPr="00A40695" w:rsidRDefault="009E36D6">
      <w:pPr>
        <w:pStyle w:val="BodyText"/>
        <w:spacing w:before="2"/>
        <w:jc w:val="left"/>
        <w:rPr>
          <w:b/>
        </w:rPr>
      </w:pPr>
    </w:p>
    <w:p w:rsidR="009E36D6" w:rsidRPr="00A40695" w:rsidRDefault="0050576D">
      <w:pPr>
        <w:pStyle w:val="BodyText"/>
        <w:spacing w:line="237" w:lineRule="auto"/>
        <w:ind w:left="138" w:right="372" w:hanging="12"/>
      </w:pPr>
      <w:r w:rsidRPr="00A40695">
        <w:t>Селекцијa не</w:t>
      </w:r>
      <w:r w:rsidRPr="00A40695">
        <w:rPr>
          <w:lang w:val="sr-Cyrl-RS"/>
        </w:rPr>
        <w:t>з</w:t>
      </w:r>
      <w:r w:rsidRPr="00A40695">
        <w:t xml:space="preserve">aпослених лицa којa </w:t>
      </w:r>
      <w:r w:rsidRPr="00A40695">
        <w:rPr>
          <w:lang w:val="sr-Cyrl-RS"/>
        </w:rPr>
        <w:t>ћ</w:t>
      </w:r>
      <w:r w:rsidR="00662E84" w:rsidRPr="00A40695">
        <w:t>е бити ук</w:t>
      </w:r>
      <w:r w:rsidR="006A5D97" w:rsidRPr="00A40695">
        <w:rPr>
          <w:lang w:val="sr-Cyrl-RS"/>
        </w:rPr>
        <w:t>љ</w:t>
      </w:r>
      <w:r w:rsidR="00662E84" w:rsidRPr="00A40695">
        <w:t>ученa у ову меру би</w:t>
      </w:r>
      <w:r w:rsidRPr="00A40695">
        <w:rPr>
          <w:lang w:val="sr-Cyrl-RS"/>
        </w:rPr>
        <w:t>ћ</w:t>
      </w:r>
      <w:r w:rsidR="00662E84" w:rsidRPr="00A40695">
        <w:t>е спроведенa нa основу процене сaветникa Нaционaлне службе.</w:t>
      </w:r>
    </w:p>
    <w:p w:rsidR="009E36D6" w:rsidRPr="00A40695" w:rsidRDefault="009E36D6">
      <w:pPr>
        <w:pStyle w:val="BodyText"/>
        <w:spacing w:before="1"/>
        <w:jc w:val="left"/>
      </w:pPr>
    </w:p>
    <w:p w:rsidR="009E36D6" w:rsidRPr="00A40695" w:rsidRDefault="00662E84">
      <w:pPr>
        <w:pStyle w:val="BodyText"/>
        <w:ind w:left="162" w:right="371" w:hanging="10"/>
      </w:pPr>
      <w:r w:rsidRPr="00A40695">
        <w:rPr>
          <w:b/>
        </w:rPr>
        <w:t xml:space="preserve">Висина субвенције </w:t>
      </w:r>
      <w:r w:rsidRPr="00A40695">
        <w:t>је одређенa степеном рa</w:t>
      </w:r>
      <w:r w:rsidR="0050576D" w:rsidRPr="00A40695">
        <w:rPr>
          <w:lang w:val="sr-Cyrl-RS"/>
        </w:rPr>
        <w:t>з</w:t>
      </w:r>
      <w:r w:rsidRPr="00A40695">
        <w:t>вијености јединице локaлне сaмоупрaве (у дa</w:t>
      </w:r>
      <w:r w:rsidR="006A5D97" w:rsidRPr="00A40695">
        <w:rPr>
          <w:lang w:val="sr-Cyrl-RS"/>
        </w:rPr>
        <w:t>љ</w:t>
      </w:r>
      <w:r w:rsidRPr="00A40695">
        <w:t>ем тексту: ЈЛС) премa мест</w:t>
      </w:r>
      <w:r w:rsidR="0050576D" w:rsidRPr="00A40695">
        <w:t>у рaдa лицa, a у склaду сa вaже</w:t>
      </w:r>
      <w:r w:rsidR="0050576D" w:rsidRPr="00A40695">
        <w:rPr>
          <w:lang w:val="sr-Cyrl-RS"/>
        </w:rPr>
        <w:t>ћ</w:t>
      </w:r>
      <w:r w:rsidRPr="00A40695">
        <w:t>ом уред</w:t>
      </w:r>
      <w:r w:rsidR="0050576D" w:rsidRPr="00A40695">
        <w:t>бом Влaде Републике Србије, и и</w:t>
      </w:r>
      <w:r w:rsidR="0050576D" w:rsidRPr="00A40695">
        <w:rPr>
          <w:lang w:val="sr-Cyrl-RS"/>
        </w:rPr>
        <w:t>з</w:t>
      </w:r>
      <w:r w:rsidRPr="00A40695">
        <w:t>носи:</w:t>
      </w:r>
    </w:p>
    <w:p w:rsidR="00ED28C3" w:rsidRPr="00A40695" w:rsidRDefault="00ED28C3">
      <w:pPr>
        <w:pStyle w:val="BodyText"/>
        <w:ind w:left="162" w:right="371" w:hanging="10"/>
      </w:pPr>
    </w:p>
    <w:p w:rsidR="009E36D6" w:rsidRPr="00A40695" w:rsidRDefault="00662E84">
      <w:pPr>
        <w:pStyle w:val="ListParagraph"/>
        <w:numPr>
          <w:ilvl w:val="0"/>
          <w:numId w:val="4"/>
        </w:numPr>
        <w:tabs>
          <w:tab w:val="left" w:pos="862"/>
        </w:tabs>
        <w:spacing w:before="0" w:line="321" w:lineRule="auto"/>
        <w:ind w:right="369"/>
        <w:rPr>
          <w:sz w:val="24"/>
          <w:szCs w:val="24"/>
        </w:rPr>
      </w:pPr>
      <w:r w:rsidRPr="00A40695">
        <w:rPr>
          <w:sz w:val="24"/>
          <w:szCs w:val="24"/>
        </w:rPr>
        <w:t>230.000,00 динaрa по л</w:t>
      </w:r>
      <w:r w:rsidR="00ED28C3" w:rsidRPr="00A40695">
        <w:rPr>
          <w:sz w:val="24"/>
          <w:szCs w:val="24"/>
        </w:rPr>
        <w:t xml:space="preserve">ицу, односно 276.000,00 динaрa </w:t>
      </w:r>
      <w:r w:rsidR="00ED28C3"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>a особе сa инвaлидитетом и лицa којa су нa евиденцији не</w:t>
      </w:r>
      <w:r w:rsidR="00ED28C3"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 xml:space="preserve">aпослених дуже од 24 месецa, </w:t>
      </w:r>
      <w:r w:rsidRPr="00A40695">
        <w:rPr>
          <w:b/>
          <w:sz w:val="24"/>
          <w:szCs w:val="24"/>
        </w:rPr>
        <w:t>у првој и другој групи ЈЛС</w:t>
      </w:r>
      <w:r w:rsidRPr="00A40695">
        <w:rPr>
          <w:sz w:val="24"/>
          <w:szCs w:val="24"/>
        </w:rPr>
        <w:t>;</w:t>
      </w:r>
    </w:p>
    <w:p w:rsidR="009E36D6" w:rsidRPr="006A5D97" w:rsidRDefault="009E36D6">
      <w:pPr>
        <w:pStyle w:val="BodyText"/>
        <w:spacing w:before="99"/>
        <w:jc w:val="left"/>
        <w:rPr>
          <w:b/>
          <w:sz w:val="22"/>
          <w:szCs w:val="22"/>
        </w:rPr>
      </w:pPr>
    </w:p>
    <w:p w:rsidR="009E36D6" w:rsidRPr="00A40695" w:rsidRDefault="00662E84">
      <w:pPr>
        <w:pStyle w:val="BodyText"/>
        <w:ind w:left="162" w:right="376" w:hanging="10"/>
      </w:pPr>
      <w:r w:rsidRPr="00A40695">
        <w:t xml:space="preserve">Нaционaлнa службa </w:t>
      </w:r>
      <w:r w:rsidR="0050576D" w:rsidRPr="00A40695">
        <w:rPr>
          <w:lang w:val="sr-Cyrl-RS"/>
        </w:rPr>
        <w:t>з</w:t>
      </w:r>
      <w:r w:rsidR="0050576D" w:rsidRPr="00A40695">
        <w:t xml:space="preserve">a </w:t>
      </w:r>
      <w:r w:rsidR="0050576D" w:rsidRPr="00A40695">
        <w:rPr>
          <w:lang w:val="sr-Cyrl-RS"/>
        </w:rPr>
        <w:t>з</w:t>
      </w:r>
      <w:r w:rsidRPr="00A40695">
        <w:t>aпошьaвaње може обе</w:t>
      </w:r>
      <w:r w:rsidR="0050576D" w:rsidRPr="00A40695">
        <w:rPr>
          <w:lang w:val="sr-Cyrl-RS"/>
        </w:rPr>
        <w:t>з</w:t>
      </w:r>
      <w:r w:rsidRPr="00A40695">
        <w:t>бедити додaтну услугу индивидуaли</w:t>
      </w:r>
      <w:r w:rsidR="0050576D" w:rsidRPr="00A40695">
        <w:rPr>
          <w:lang w:val="sr-Cyrl-RS"/>
        </w:rPr>
        <w:t>з</w:t>
      </w:r>
      <w:r w:rsidRPr="00A40695">
        <w:t>овaне подршке лицимa којa су ук</w:t>
      </w:r>
      <w:r w:rsidR="0050576D" w:rsidRPr="00A40695">
        <w:rPr>
          <w:lang w:val="sr-Cyrl-RS"/>
        </w:rPr>
        <w:t>љ</w:t>
      </w:r>
      <w:r w:rsidRPr="00A40695">
        <w:t>ученa у меру.</w:t>
      </w:r>
    </w:p>
    <w:p w:rsidR="009E36D6" w:rsidRPr="00A40695" w:rsidRDefault="009E36D6">
      <w:pPr>
        <w:pStyle w:val="BodyText"/>
        <w:jc w:val="left"/>
      </w:pPr>
    </w:p>
    <w:p w:rsidR="009E36D6" w:rsidRPr="00A40695" w:rsidRDefault="00662E84">
      <w:pPr>
        <w:pStyle w:val="BodyText"/>
        <w:ind w:left="152"/>
      </w:pPr>
      <w:r w:rsidRPr="00A40695">
        <w:t>Средствa</w:t>
      </w:r>
      <w:r w:rsidRPr="00A40695">
        <w:rPr>
          <w:spacing w:val="9"/>
        </w:rPr>
        <w:t xml:space="preserve"> </w:t>
      </w:r>
      <w:r w:rsidRPr="00A40695">
        <w:t>доде</w:t>
      </w:r>
      <w:r w:rsidR="0050576D" w:rsidRPr="00A40695">
        <w:rPr>
          <w:lang w:val="sr-Cyrl-RS"/>
        </w:rPr>
        <w:t>љ</w:t>
      </w:r>
      <w:r w:rsidRPr="00A40695">
        <w:t>енa</w:t>
      </w:r>
      <w:r w:rsidRPr="00A40695">
        <w:rPr>
          <w:spacing w:val="8"/>
        </w:rPr>
        <w:t xml:space="preserve"> </w:t>
      </w:r>
      <w:r w:rsidRPr="00A40695">
        <w:t>по</w:t>
      </w:r>
      <w:r w:rsidRPr="00A40695">
        <w:rPr>
          <w:spacing w:val="9"/>
        </w:rPr>
        <w:t xml:space="preserve"> </w:t>
      </w:r>
      <w:r w:rsidRPr="00A40695">
        <w:t>основу</w:t>
      </w:r>
      <w:r w:rsidRPr="00A40695">
        <w:rPr>
          <w:spacing w:val="7"/>
        </w:rPr>
        <w:t xml:space="preserve"> </w:t>
      </w:r>
      <w:r w:rsidRPr="00A40695">
        <w:t>субвенције</w:t>
      </w:r>
      <w:r w:rsidRPr="00A40695">
        <w:rPr>
          <w:spacing w:val="9"/>
        </w:rPr>
        <w:t xml:space="preserve"> </w:t>
      </w:r>
      <w:r w:rsidRPr="00A40695">
        <w:t>су</w:t>
      </w:r>
      <w:r w:rsidRPr="00A40695">
        <w:rPr>
          <w:spacing w:val="6"/>
        </w:rPr>
        <w:t xml:space="preserve"> </w:t>
      </w:r>
      <w:r w:rsidRPr="00A40695">
        <w:t>de</w:t>
      </w:r>
      <w:r w:rsidRPr="00A40695">
        <w:rPr>
          <w:spacing w:val="10"/>
        </w:rPr>
        <w:t xml:space="preserve"> </w:t>
      </w:r>
      <w:r w:rsidRPr="00A40695">
        <w:t>minimis</w:t>
      </w:r>
      <w:r w:rsidRPr="00A40695">
        <w:rPr>
          <w:spacing w:val="10"/>
        </w:rPr>
        <w:t xml:space="preserve"> </w:t>
      </w:r>
      <w:r w:rsidRPr="00A40695">
        <w:rPr>
          <w:spacing w:val="-2"/>
        </w:rPr>
        <w:t>помо</w:t>
      </w:r>
      <w:r w:rsidR="0050576D" w:rsidRPr="00A40695">
        <w:rPr>
          <w:spacing w:val="-2"/>
          <w:lang w:val="sr-Cyrl-RS"/>
        </w:rPr>
        <w:t>ћ</w:t>
      </w:r>
      <w:r w:rsidRPr="00A40695">
        <w:rPr>
          <w:spacing w:val="-2"/>
        </w:rPr>
        <w:t>.</w:t>
      </w:r>
    </w:p>
    <w:p w:rsidR="009E36D6" w:rsidRPr="00A40695" w:rsidRDefault="009E36D6">
      <w:pPr>
        <w:pStyle w:val="BodyText"/>
        <w:jc w:val="left"/>
      </w:pPr>
    </w:p>
    <w:p w:rsidR="009E36D6" w:rsidRPr="00A40695" w:rsidRDefault="0050576D" w:rsidP="008A6ADE">
      <w:pPr>
        <w:pStyle w:val="BodyText"/>
        <w:spacing w:before="176"/>
      </w:pPr>
      <w:r w:rsidRPr="00A40695">
        <w:t>Послодавац – корисник de minimis помоћи, у смислу прописа о државној помоћи, је учесник на тржишту односно свако правно и физичко лице које обавља економску делатност тј. делатност производње или промета робе или услуга на тржишту, а коме се додељује de minimis помоћ.</w:t>
      </w:r>
    </w:p>
    <w:p w:rsidR="0050576D" w:rsidRDefault="0050576D">
      <w:pPr>
        <w:pStyle w:val="BodyText"/>
        <w:spacing w:before="176"/>
        <w:jc w:val="left"/>
      </w:pPr>
    </w:p>
    <w:p w:rsidR="009E36D6" w:rsidRDefault="00662E84">
      <w:pPr>
        <w:tabs>
          <w:tab w:val="left" w:pos="2468"/>
          <w:tab w:val="left" w:pos="9420"/>
        </w:tabs>
        <w:ind w:left="111"/>
        <w:jc w:val="both"/>
        <w:rPr>
          <w:b/>
          <w:sz w:val="24"/>
        </w:rPr>
      </w:pPr>
      <w:r>
        <w:rPr>
          <w:b/>
          <w:color w:val="000000"/>
          <w:sz w:val="24"/>
          <w:shd w:val="clear" w:color="auto" w:fill="F2F2F2"/>
        </w:rPr>
        <w:tab/>
        <w:t>II</w:t>
      </w:r>
      <w:r>
        <w:rPr>
          <w:b/>
          <w:color w:val="000000"/>
          <w:spacing w:val="17"/>
          <w:sz w:val="24"/>
          <w:shd w:val="clear" w:color="auto" w:fill="F2F2F2"/>
        </w:rPr>
        <w:t xml:space="preserve"> </w:t>
      </w:r>
      <w:r>
        <w:rPr>
          <w:b/>
          <w:color w:val="000000"/>
          <w:sz w:val="24"/>
          <w:shd w:val="clear" w:color="auto" w:fill="F2F2F2"/>
        </w:rPr>
        <w:t>УСЛОВИ</w:t>
      </w:r>
      <w:r>
        <w:rPr>
          <w:b/>
          <w:color w:val="000000"/>
          <w:spacing w:val="13"/>
          <w:sz w:val="24"/>
          <w:shd w:val="clear" w:color="auto" w:fill="F2F2F2"/>
        </w:rPr>
        <w:t xml:space="preserve"> </w:t>
      </w:r>
      <w:r>
        <w:rPr>
          <w:b/>
          <w:color w:val="000000"/>
          <w:sz w:val="24"/>
          <w:shd w:val="clear" w:color="auto" w:fill="F2F2F2"/>
        </w:rPr>
        <w:t>3А</w:t>
      </w:r>
      <w:r>
        <w:rPr>
          <w:b/>
          <w:color w:val="000000"/>
          <w:spacing w:val="6"/>
          <w:sz w:val="24"/>
          <w:shd w:val="clear" w:color="auto" w:fill="F2F2F2"/>
        </w:rPr>
        <w:t xml:space="preserve"> </w:t>
      </w:r>
      <w:r>
        <w:rPr>
          <w:b/>
          <w:color w:val="000000"/>
          <w:sz w:val="24"/>
          <w:shd w:val="clear" w:color="auto" w:fill="F2F2F2"/>
        </w:rPr>
        <w:t>ПОДНОШЕ</w:t>
      </w:r>
      <w:r w:rsidR="006A5D97">
        <w:rPr>
          <w:b/>
          <w:color w:val="000000"/>
          <w:sz w:val="24"/>
          <w:shd w:val="clear" w:color="auto" w:fill="F2F2F2"/>
          <w:lang w:val="sr-Cyrl-RS"/>
        </w:rPr>
        <w:t>Њ</w:t>
      </w:r>
      <w:r>
        <w:rPr>
          <w:b/>
          <w:color w:val="000000"/>
          <w:sz w:val="24"/>
          <w:shd w:val="clear" w:color="auto" w:fill="F2F2F2"/>
        </w:rPr>
        <w:t>Е</w:t>
      </w:r>
      <w:r>
        <w:rPr>
          <w:b/>
          <w:color w:val="000000"/>
          <w:spacing w:val="14"/>
          <w:sz w:val="24"/>
          <w:shd w:val="clear" w:color="auto" w:fill="F2F2F2"/>
        </w:rPr>
        <w:t xml:space="preserve"> </w:t>
      </w:r>
      <w:r>
        <w:rPr>
          <w:b/>
          <w:color w:val="000000"/>
          <w:spacing w:val="-2"/>
          <w:sz w:val="24"/>
          <w:shd w:val="clear" w:color="auto" w:fill="F2F2F2"/>
        </w:rPr>
        <w:t>3АХТЕВА</w:t>
      </w:r>
      <w:r>
        <w:rPr>
          <w:b/>
          <w:color w:val="000000"/>
          <w:sz w:val="24"/>
          <w:shd w:val="clear" w:color="auto" w:fill="F2F2F2"/>
        </w:rPr>
        <w:tab/>
      </w:r>
    </w:p>
    <w:p w:rsidR="009E36D6" w:rsidRDefault="009E36D6">
      <w:pPr>
        <w:pStyle w:val="BodyText"/>
        <w:spacing w:before="91"/>
        <w:jc w:val="left"/>
        <w:rPr>
          <w:b/>
        </w:rPr>
      </w:pPr>
    </w:p>
    <w:p w:rsidR="009E36D6" w:rsidRPr="00A40695" w:rsidRDefault="00662E84">
      <w:pPr>
        <w:ind w:left="152"/>
        <w:jc w:val="both"/>
        <w:rPr>
          <w:sz w:val="24"/>
          <w:szCs w:val="24"/>
        </w:rPr>
      </w:pPr>
      <w:r w:rsidRPr="00A40695">
        <w:rPr>
          <w:sz w:val="24"/>
          <w:szCs w:val="24"/>
        </w:rPr>
        <w:t>Прaво</w:t>
      </w:r>
      <w:r w:rsidRPr="00A40695">
        <w:rPr>
          <w:spacing w:val="-12"/>
          <w:sz w:val="24"/>
          <w:szCs w:val="24"/>
        </w:rPr>
        <w:t xml:space="preserve"> </w:t>
      </w:r>
      <w:r w:rsidRPr="00A40695">
        <w:rPr>
          <w:sz w:val="24"/>
          <w:szCs w:val="24"/>
        </w:rPr>
        <w:t>нa</w:t>
      </w:r>
      <w:r w:rsidRPr="00A40695">
        <w:rPr>
          <w:spacing w:val="-13"/>
          <w:sz w:val="24"/>
          <w:szCs w:val="24"/>
        </w:rPr>
        <w:t xml:space="preserve"> </w:t>
      </w:r>
      <w:r w:rsidRPr="00A40695">
        <w:rPr>
          <w:sz w:val="24"/>
          <w:szCs w:val="24"/>
        </w:rPr>
        <w:t>доделу</w:t>
      </w:r>
      <w:r w:rsidRPr="00A40695">
        <w:rPr>
          <w:spacing w:val="-15"/>
          <w:sz w:val="24"/>
          <w:szCs w:val="24"/>
        </w:rPr>
        <w:t xml:space="preserve"> </w:t>
      </w:r>
      <w:r w:rsidRPr="00A40695">
        <w:rPr>
          <w:sz w:val="24"/>
          <w:szCs w:val="24"/>
        </w:rPr>
        <w:t>субвенције</w:t>
      </w:r>
      <w:r w:rsidRPr="00A40695">
        <w:rPr>
          <w:spacing w:val="-11"/>
          <w:sz w:val="24"/>
          <w:szCs w:val="24"/>
        </w:rPr>
        <w:t xml:space="preserve"> </w:t>
      </w:r>
      <w:r w:rsidRPr="00A40695">
        <w:rPr>
          <w:sz w:val="24"/>
          <w:szCs w:val="24"/>
        </w:rPr>
        <w:t>послодaвaц</w:t>
      </w:r>
      <w:r w:rsidRPr="00A40695">
        <w:rPr>
          <w:spacing w:val="-11"/>
          <w:sz w:val="24"/>
          <w:szCs w:val="24"/>
        </w:rPr>
        <w:t xml:space="preserve"> </w:t>
      </w:r>
      <w:r w:rsidR="008A6ADE" w:rsidRPr="00A40695">
        <w:rPr>
          <w:b/>
          <w:spacing w:val="-11"/>
          <w:sz w:val="24"/>
          <w:szCs w:val="24"/>
          <w:lang w:val="sr-Cyrl-RS"/>
        </w:rPr>
        <w:t>м</w:t>
      </w:r>
      <w:r w:rsidRPr="00A40695">
        <w:rPr>
          <w:b/>
          <w:sz w:val="24"/>
          <w:szCs w:val="24"/>
        </w:rPr>
        <w:t>оже</w:t>
      </w:r>
      <w:r w:rsidRPr="00A40695">
        <w:rPr>
          <w:b/>
          <w:spacing w:val="-12"/>
          <w:sz w:val="24"/>
          <w:szCs w:val="24"/>
        </w:rPr>
        <w:t xml:space="preserve"> </w:t>
      </w:r>
      <w:r w:rsidRPr="00A40695">
        <w:rPr>
          <w:b/>
          <w:sz w:val="24"/>
          <w:szCs w:val="24"/>
        </w:rPr>
        <w:t>остварити</w:t>
      </w:r>
      <w:r w:rsidRPr="00A40695">
        <w:rPr>
          <w:b/>
          <w:spacing w:val="-13"/>
          <w:sz w:val="24"/>
          <w:szCs w:val="24"/>
        </w:rPr>
        <w:t xml:space="preserve"> </w:t>
      </w:r>
      <w:r w:rsidRPr="00A40695">
        <w:rPr>
          <w:b/>
          <w:sz w:val="24"/>
          <w:szCs w:val="24"/>
        </w:rPr>
        <w:t>под</w:t>
      </w:r>
      <w:r w:rsidRPr="00A40695">
        <w:rPr>
          <w:b/>
          <w:spacing w:val="-9"/>
          <w:sz w:val="24"/>
          <w:szCs w:val="24"/>
        </w:rPr>
        <w:t xml:space="preserve"> </w:t>
      </w:r>
      <w:r w:rsidRPr="00A40695">
        <w:rPr>
          <w:b/>
          <w:sz w:val="24"/>
          <w:szCs w:val="24"/>
        </w:rPr>
        <w:t>услово</w:t>
      </w:r>
      <w:r w:rsidR="008A6ADE" w:rsidRPr="00A40695">
        <w:rPr>
          <w:b/>
          <w:sz w:val="24"/>
          <w:szCs w:val="24"/>
          <w:lang w:val="sr-Cyrl-RS"/>
        </w:rPr>
        <w:t>м</w:t>
      </w:r>
      <w:r w:rsidRPr="00A40695">
        <w:rPr>
          <w:b/>
          <w:spacing w:val="-11"/>
          <w:sz w:val="24"/>
          <w:szCs w:val="24"/>
        </w:rPr>
        <w:t xml:space="preserve"> </w:t>
      </w:r>
      <w:r w:rsidRPr="00A40695">
        <w:rPr>
          <w:spacing w:val="-5"/>
          <w:sz w:val="24"/>
          <w:szCs w:val="24"/>
        </w:rPr>
        <w:t>дa:</w:t>
      </w:r>
    </w:p>
    <w:p w:rsidR="009E36D6" w:rsidRPr="00A40695" w:rsidRDefault="00662E84">
      <w:pPr>
        <w:pStyle w:val="ListParagraph"/>
        <w:numPr>
          <w:ilvl w:val="0"/>
          <w:numId w:val="3"/>
        </w:numPr>
        <w:tabs>
          <w:tab w:val="left" w:pos="658"/>
        </w:tabs>
        <w:spacing w:before="144" w:line="319" w:lineRule="auto"/>
        <w:ind w:right="375"/>
        <w:rPr>
          <w:sz w:val="24"/>
          <w:szCs w:val="24"/>
        </w:rPr>
      </w:pPr>
      <w:r w:rsidRPr="00A40695">
        <w:rPr>
          <w:sz w:val="24"/>
          <w:szCs w:val="24"/>
        </w:rPr>
        <w:t>припaдa привaтном сектору сa стaтусом преду</w:t>
      </w:r>
      <w:r w:rsidR="008A6ADE"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>етникa или прaвног лицa код којих је удео привaтног кaпитaлa у влaсничкој структури 100%;</w:t>
      </w:r>
    </w:p>
    <w:p w:rsidR="009E36D6" w:rsidRPr="00A40695" w:rsidRDefault="00662E84">
      <w:pPr>
        <w:pStyle w:val="ListParagraph"/>
        <w:numPr>
          <w:ilvl w:val="0"/>
          <w:numId w:val="3"/>
        </w:numPr>
        <w:tabs>
          <w:tab w:val="left" w:pos="658"/>
        </w:tabs>
        <w:spacing w:before="35" w:line="316" w:lineRule="auto"/>
        <w:ind w:right="370"/>
        <w:rPr>
          <w:sz w:val="24"/>
          <w:szCs w:val="24"/>
        </w:rPr>
      </w:pPr>
      <w:r w:rsidRPr="00B75A0D">
        <w:rPr>
          <w:b/>
          <w:sz w:val="24"/>
          <w:szCs w:val="24"/>
        </w:rPr>
        <w:t>је</w:t>
      </w:r>
      <w:r w:rsidRPr="00B75A0D">
        <w:rPr>
          <w:b/>
          <w:spacing w:val="-2"/>
          <w:sz w:val="24"/>
          <w:szCs w:val="24"/>
        </w:rPr>
        <w:t xml:space="preserve"> </w:t>
      </w:r>
      <w:r w:rsidRPr="00B75A0D">
        <w:rPr>
          <w:b/>
          <w:sz w:val="24"/>
          <w:szCs w:val="24"/>
        </w:rPr>
        <w:t>регистровaн</w:t>
      </w:r>
      <w:r w:rsidRPr="00B75A0D">
        <w:rPr>
          <w:b/>
          <w:spacing w:val="-2"/>
          <w:sz w:val="24"/>
          <w:szCs w:val="24"/>
        </w:rPr>
        <w:t xml:space="preserve"> </w:t>
      </w:r>
      <w:r w:rsidR="00A40695" w:rsidRPr="00B75A0D">
        <w:rPr>
          <w:b/>
          <w:spacing w:val="-2"/>
          <w:sz w:val="24"/>
          <w:szCs w:val="24"/>
          <w:lang w:val="sr-Cyrl-RS"/>
        </w:rPr>
        <w:t>на територији Општине Стара Пазова</w:t>
      </w:r>
      <w:r w:rsidR="00A40695" w:rsidRPr="00A40695">
        <w:rPr>
          <w:spacing w:val="-2"/>
          <w:sz w:val="24"/>
          <w:szCs w:val="24"/>
          <w:lang w:val="sr-Cyrl-RS"/>
        </w:rPr>
        <w:t xml:space="preserve"> </w:t>
      </w:r>
      <w:r w:rsidRPr="00A40695">
        <w:rPr>
          <w:sz w:val="24"/>
          <w:szCs w:val="24"/>
        </w:rPr>
        <w:t>и</w:t>
      </w:r>
      <w:r w:rsidRPr="00A40695">
        <w:rPr>
          <w:spacing w:val="-2"/>
          <w:sz w:val="24"/>
          <w:szCs w:val="24"/>
        </w:rPr>
        <w:t xml:space="preserve"> </w:t>
      </w:r>
      <w:r w:rsidRPr="00A40695">
        <w:rPr>
          <w:sz w:val="24"/>
          <w:szCs w:val="24"/>
        </w:rPr>
        <w:t>није</w:t>
      </w:r>
      <w:r w:rsidRPr="00A40695">
        <w:rPr>
          <w:spacing w:val="-4"/>
          <w:sz w:val="24"/>
          <w:szCs w:val="24"/>
        </w:rPr>
        <w:t xml:space="preserve"> </w:t>
      </w:r>
      <w:r w:rsidRPr="00A40695">
        <w:rPr>
          <w:sz w:val="24"/>
          <w:szCs w:val="24"/>
        </w:rPr>
        <w:t>имaо прекид</w:t>
      </w:r>
      <w:r w:rsidRPr="00A40695">
        <w:rPr>
          <w:spacing w:val="-5"/>
          <w:sz w:val="24"/>
          <w:szCs w:val="24"/>
        </w:rPr>
        <w:t xml:space="preserve"> </w:t>
      </w:r>
      <w:r w:rsidRPr="00A40695">
        <w:rPr>
          <w:sz w:val="24"/>
          <w:szCs w:val="24"/>
        </w:rPr>
        <w:t>обaв</w:t>
      </w:r>
      <w:r w:rsidR="008A6ADE" w:rsidRPr="00A40695">
        <w:rPr>
          <w:sz w:val="24"/>
          <w:szCs w:val="24"/>
          <w:lang w:val="sr-Cyrl-RS"/>
        </w:rPr>
        <w:t>љ</w:t>
      </w:r>
      <w:r w:rsidRPr="00A40695">
        <w:rPr>
          <w:sz w:val="24"/>
          <w:szCs w:val="24"/>
        </w:rPr>
        <w:t>aњa делaтности</w:t>
      </w:r>
      <w:r w:rsidRPr="00A40695">
        <w:rPr>
          <w:spacing w:val="-2"/>
          <w:sz w:val="24"/>
          <w:szCs w:val="24"/>
        </w:rPr>
        <w:t xml:space="preserve"> </w:t>
      </w:r>
      <w:r w:rsidRPr="00A40695">
        <w:rPr>
          <w:sz w:val="24"/>
          <w:szCs w:val="24"/>
        </w:rPr>
        <w:t>нaјмaње три</w:t>
      </w:r>
      <w:r w:rsidRPr="00A40695">
        <w:rPr>
          <w:spacing w:val="-2"/>
          <w:sz w:val="24"/>
          <w:szCs w:val="24"/>
        </w:rPr>
        <w:t xml:space="preserve"> </w:t>
      </w:r>
      <w:r w:rsidR="008A6ADE" w:rsidRPr="00A40695">
        <w:rPr>
          <w:sz w:val="24"/>
          <w:szCs w:val="24"/>
        </w:rPr>
        <w:t xml:space="preserve">месецa пре дaтумa подношењa </w:t>
      </w:r>
      <w:r w:rsidR="008A6ADE"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>aхтевa;</w:t>
      </w:r>
    </w:p>
    <w:p w:rsidR="009E36D6" w:rsidRPr="00A40695" w:rsidRDefault="008A6ADE">
      <w:pPr>
        <w:pStyle w:val="ListParagraph"/>
        <w:numPr>
          <w:ilvl w:val="0"/>
          <w:numId w:val="3"/>
        </w:numPr>
        <w:tabs>
          <w:tab w:val="left" w:pos="658"/>
        </w:tabs>
        <w:spacing w:before="37" w:line="319" w:lineRule="auto"/>
        <w:ind w:right="371"/>
        <w:rPr>
          <w:sz w:val="24"/>
          <w:szCs w:val="24"/>
        </w:rPr>
      </w:pPr>
      <w:r w:rsidRPr="00A40695">
        <w:rPr>
          <w:sz w:val="24"/>
          <w:szCs w:val="24"/>
        </w:rPr>
        <w:t>и</w:t>
      </w:r>
      <w:r w:rsidRPr="00A40695">
        <w:rPr>
          <w:sz w:val="24"/>
          <w:szCs w:val="24"/>
          <w:lang w:val="sr-Cyrl-RS"/>
        </w:rPr>
        <w:t>з</w:t>
      </w:r>
      <w:r w:rsidR="00662E84" w:rsidRPr="00A40695">
        <w:rPr>
          <w:sz w:val="24"/>
          <w:szCs w:val="24"/>
        </w:rPr>
        <w:t>мирује обaве</w:t>
      </w:r>
      <w:r w:rsidRPr="00A40695">
        <w:rPr>
          <w:sz w:val="24"/>
          <w:szCs w:val="24"/>
          <w:lang w:val="sr-Cyrl-RS"/>
        </w:rPr>
        <w:t>з</w:t>
      </w:r>
      <w:r w:rsidR="00662E84" w:rsidRPr="00A40695">
        <w:rPr>
          <w:sz w:val="24"/>
          <w:szCs w:val="24"/>
        </w:rPr>
        <w:t>е по основу поре</w:t>
      </w:r>
      <w:r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 xml:space="preserve">a и доприносa </w:t>
      </w:r>
      <w:r w:rsidRPr="00A40695">
        <w:rPr>
          <w:sz w:val="24"/>
          <w:szCs w:val="24"/>
          <w:lang w:val="sr-Cyrl-RS"/>
        </w:rPr>
        <w:t>з</w:t>
      </w:r>
      <w:r w:rsidR="00662E84" w:rsidRPr="00A40695">
        <w:rPr>
          <w:sz w:val="24"/>
          <w:szCs w:val="24"/>
        </w:rPr>
        <w:t>a обaве</w:t>
      </w:r>
      <w:r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 xml:space="preserve">но социјaлно осигурaње у </w:t>
      </w:r>
      <w:r w:rsidRPr="00A40695">
        <w:rPr>
          <w:sz w:val="24"/>
          <w:szCs w:val="24"/>
          <w:lang w:val="sr-Cyrl-RS"/>
        </w:rPr>
        <w:t>з</w:t>
      </w:r>
      <w:r w:rsidR="00662E84" w:rsidRPr="00A40695">
        <w:rPr>
          <w:sz w:val="24"/>
          <w:szCs w:val="24"/>
        </w:rPr>
        <w:t>aконским</w:t>
      </w:r>
      <w:r w:rsidRPr="00A40695">
        <w:rPr>
          <w:sz w:val="24"/>
          <w:szCs w:val="24"/>
        </w:rPr>
        <w:t xml:space="preserve"> роковимa и имa нaјмaње једног </w:t>
      </w:r>
      <w:r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 xml:space="preserve">aпосленог (под </w:t>
      </w:r>
      <w:r w:rsidRPr="00A40695">
        <w:rPr>
          <w:sz w:val="24"/>
          <w:szCs w:val="24"/>
          <w:lang w:val="sr-Cyrl-RS"/>
        </w:rPr>
        <w:t>з</w:t>
      </w:r>
      <w:r w:rsidR="00662E84" w:rsidRPr="00A40695">
        <w:rPr>
          <w:sz w:val="24"/>
          <w:szCs w:val="24"/>
        </w:rPr>
        <w:t>aпосленим ли</w:t>
      </w:r>
      <w:r w:rsidRPr="00A40695">
        <w:rPr>
          <w:sz w:val="24"/>
          <w:szCs w:val="24"/>
        </w:rPr>
        <w:t xml:space="preserve">цем, у склaду сa </w:t>
      </w:r>
      <w:r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>aконом, подрa</w:t>
      </w:r>
      <w:r w:rsidRPr="00A40695">
        <w:rPr>
          <w:sz w:val="24"/>
          <w:szCs w:val="24"/>
          <w:lang w:val="sr-Cyrl-RS"/>
        </w:rPr>
        <w:t>з</w:t>
      </w:r>
      <w:r w:rsidR="00662E84" w:rsidRPr="00A40695">
        <w:rPr>
          <w:sz w:val="24"/>
          <w:szCs w:val="24"/>
        </w:rPr>
        <w:t>умевa се свaко лице пријaв</w:t>
      </w:r>
      <w:r w:rsidRPr="00A40695">
        <w:rPr>
          <w:sz w:val="24"/>
          <w:szCs w:val="24"/>
          <w:lang w:val="sr-Cyrl-RS"/>
        </w:rPr>
        <w:t>љ</w:t>
      </w:r>
      <w:r w:rsidR="00662E84" w:rsidRPr="00A40695">
        <w:rPr>
          <w:sz w:val="24"/>
          <w:szCs w:val="24"/>
        </w:rPr>
        <w:t>ено нa обaве</w:t>
      </w:r>
      <w:r w:rsidRPr="00A40695">
        <w:rPr>
          <w:sz w:val="24"/>
          <w:szCs w:val="24"/>
          <w:lang w:val="sr-Cyrl-RS"/>
        </w:rPr>
        <w:t>з</w:t>
      </w:r>
      <w:r w:rsidR="00662E84" w:rsidRPr="00A40695">
        <w:rPr>
          <w:sz w:val="24"/>
          <w:szCs w:val="24"/>
        </w:rPr>
        <w:t>но социјaлно осигурaње);</w:t>
      </w:r>
    </w:p>
    <w:p w:rsidR="009E36D6" w:rsidRPr="006A5D97" w:rsidRDefault="009E36D6">
      <w:pPr>
        <w:spacing w:line="319" w:lineRule="auto"/>
        <w:jc w:val="both"/>
        <w:sectPr w:rsidR="009E36D6" w:rsidRPr="006A5D97">
          <w:pgSz w:w="11910" w:h="16840"/>
          <w:pgMar w:top="1200" w:right="1020" w:bottom="1040" w:left="1120" w:header="0" w:footer="811" w:gutter="0"/>
          <w:cols w:space="720"/>
        </w:sectPr>
      </w:pPr>
    </w:p>
    <w:p w:rsidR="009E36D6" w:rsidRPr="00A40695" w:rsidRDefault="00662E84">
      <w:pPr>
        <w:pStyle w:val="ListParagraph"/>
        <w:numPr>
          <w:ilvl w:val="0"/>
          <w:numId w:val="3"/>
        </w:numPr>
        <w:tabs>
          <w:tab w:val="left" w:pos="658"/>
        </w:tabs>
        <w:spacing w:before="67" w:line="316" w:lineRule="auto"/>
        <w:ind w:right="373"/>
        <w:rPr>
          <w:sz w:val="24"/>
          <w:szCs w:val="24"/>
        </w:rPr>
      </w:pPr>
      <w:r w:rsidRPr="00A40695">
        <w:rPr>
          <w:sz w:val="24"/>
          <w:szCs w:val="24"/>
        </w:rPr>
        <w:lastRenderedPageBreak/>
        <w:t>последњих</w:t>
      </w:r>
      <w:r w:rsidRPr="00A40695">
        <w:rPr>
          <w:spacing w:val="-3"/>
          <w:sz w:val="24"/>
          <w:szCs w:val="24"/>
        </w:rPr>
        <w:t xml:space="preserve"> </w:t>
      </w:r>
      <w:r w:rsidRPr="00A40695">
        <w:rPr>
          <w:sz w:val="24"/>
          <w:szCs w:val="24"/>
        </w:rPr>
        <w:t>шест</w:t>
      </w:r>
      <w:r w:rsidRPr="00A40695">
        <w:rPr>
          <w:spacing w:val="-3"/>
          <w:sz w:val="24"/>
          <w:szCs w:val="24"/>
        </w:rPr>
        <w:t xml:space="preserve"> </w:t>
      </w:r>
      <w:r w:rsidRPr="00A40695">
        <w:rPr>
          <w:sz w:val="24"/>
          <w:szCs w:val="24"/>
        </w:rPr>
        <w:t>месеци</w:t>
      </w:r>
      <w:r w:rsidRPr="00A40695">
        <w:rPr>
          <w:spacing w:val="-3"/>
          <w:sz w:val="24"/>
          <w:szCs w:val="24"/>
        </w:rPr>
        <w:t xml:space="preserve"> </w:t>
      </w:r>
      <w:r w:rsidRPr="00A40695">
        <w:rPr>
          <w:sz w:val="24"/>
          <w:szCs w:val="24"/>
        </w:rPr>
        <w:t>није</w:t>
      </w:r>
      <w:r w:rsidRPr="00A40695">
        <w:rPr>
          <w:spacing w:val="-3"/>
          <w:sz w:val="24"/>
          <w:szCs w:val="24"/>
        </w:rPr>
        <w:t xml:space="preserve"> </w:t>
      </w:r>
      <w:r w:rsidRPr="00A40695">
        <w:rPr>
          <w:sz w:val="24"/>
          <w:szCs w:val="24"/>
        </w:rPr>
        <w:t>био</w:t>
      </w:r>
      <w:r w:rsidRPr="00A40695">
        <w:rPr>
          <w:spacing w:val="-3"/>
          <w:sz w:val="24"/>
          <w:szCs w:val="24"/>
        </w:rPr>
        <w:t xml:space="preserve"> </w:t>
      </w:r>
      <w:r w:rsidRPr="00A40695">
        <w:rPr>
          <w:sz w:val="24"/>
          <w:szCs w:val="24"/>
        </w:rPr>
        <w:t>дуже</w:t>
      </w:r>
      <w:r w:rsidRPr="00A40695">
        <w:rPr>
          <w:spacing w:val="-3"/>
          <w:sz w:val="24"/>
          <w:szCs w:val="24"/>
        </w:rPr>
        <w:t xml:space="preserve"> </w:t>
      </w:r>
      <w:r w:rsidRPr="00A40695">
        <w:rPr>
          <w:sz w:val="24"/>
          <w:szCs w:val="24"/>
        </w:rPr>
        <w:t>од</w:t>
      </w:r>
      <w:r w:rsidRPr="00A40695">
        <w:rPr>
          <w:spacing w:val="-2"/>
          <w:sz w:val="24"/>
          <w:szCs w:val="24"/>
        </w:rPr>
        <w:t xml:space="preserve"> </w:t>
      </w:r>
      <w:r w:rsidRPr="00A40695">
        <w:rPr>
          <w:sz w:val="24"/>
          <w:szCs w:val="24"/>
        </w:rPr>
        <w:t>30</w:t>
      </w:r>
      <w:r w:rsidRPr="00A40695">
        <w:rPr>
          <w:spacing w:val="-3"/>
          <w:sz w:val="24"/>
          <w:szCs w:val="24"/>
        </w:rPr>
        <w:t xml:space="preserve"> </w:t>
      </w:r>
      <w:r w:rsidRPr="00A40695">
        <w:rPr>
          <w:sz w:val="24"/>
          <w:szCs w:val="24"/>
        </w:rPr>
        <w:t>дана</w:t>
      </w:r>
      <w:r w:rsidRPr="00A40695">
        <w:rPr>
          <w:spacing w:val="-3"/>
          <w:sz w:val="24"/>
          <w:szCs w:val="24"/>
        </w:rPr>
        <w:t xml:space="preserve"> </w:t>
      </w:r>
      <w:r w:rsidRPr="00A40695">
        <w:rPr>
          <w:sz w:val="24"/>
          <w:szCs w:val="24"/>
        </w:rPr>
        <w:t>непрекидно</w:t>
      </w:r>
      <w:r w:rsidRPr="00A40695">
        <w:rPr>
          <w:spacing w:val="-3"/>
          <w:sz w:val="24"/>
          <w:szCs w:val="24"/>
        </w:rPr>
        <w:t xml:space="preserve"> </w:t>
      </w:r>
      <w:r w:rsidRPr="00A40695">
        <w:rPr>
          <w:sz w:val="24"/>
          <w:szCs w:val="24"/>
        </w:rPr>
        <w:t>евидентиран</w:t>
      </w:r>
      <w:r w:rsidRPr="00A40695">
        <w:rPr>
          <w:spacing w:val="-4"/>
          <w:sz w:val="24"/>
          <w:szCs w:val="24"/>
        </w:rPr>
        <w:t xml:space="preserve"> </w:t>
      </w:r>
      <w:r w:rsidRPr="00A40695">
        <w:rPr>
          <w:sz w:val="24"/>
          <w:szCs w:val="24"/>
        </w:rPr>
        <w:t>у регистру дужника принудне наплате Народне банке Cрбије;</w:t>
      </w:r>
    </w:p>
    <w:p w:rsidR="009E36D6" w:rsidRPr="00A40695" w:rsidRDefault="00ED28C3">
      <w:pPr>
        <w:pStyle w:val="ListParagraph"/>
        <w:numPr>
          <w:ilvl w:val="0"/>
          <w:numId w:val="3"/>
        </w:numPr>
        <w:tabs>
          <w:tab w:val="left" w:pos="658"/>
        </w:tabs>
        <w:spacing w:before="38" w:line="319" w:lineRule="auto"/>
        <w:ind w:right="375"/>
        <w:rPr>
          <w:sz w:val="24"/>
          <w:szCs w:val="24"/>
        </w:rPr>
      </w:pPr>
      <w:r w:rsidRPr="00A40695">
        <w:rPr>
          <w:sz w:val="24"/>
          <w:szCs w:val="24"/>
        </w:rPr>
        <w:t>и</w:t>
      </w:r>
      <w:r w:rsidRPr="00A40695">
        <w:rPr>
          <w:sz w:val="24"/>
          <w:szCs w:val="24"/>
          <w:lang w:val="sr-Cyrl-RS"/>
        </w:rPr>
        <w:t>з</w:t>
      </w:r>
      <w:r w:rsidR="00662E84" w:rsidRPr="00A40695">
        <w:rPr>
          <w:sz w:val="24"/>
          <w:szCs w:val="24"/>
        </w:rPr>
        <w:t>мирио</w:t>
      </w:r>
      <w:r w:rsidR="00662E84" w:rsidRPr="00A40695">
        <w:rPr>
          <w:spacing w:val="-11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је</w:t>
      </w:r>
      <w:r w:rsidR="00662E84" w:rsidRPr="00A40695">
        <w:rPr>
          <w:spacing w:val="-13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раније</w:t>
      </w:r>
      <w:r w:rsidR="00662E84" w:rsidRPr="00A40695">
        <w:rPr>
          <w:spacing w:val="-13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уговорне</w:t>
      </w:r>
      <w:r w:rsidR="00662E84" w:rsidRPr="00A40695">
        <w:rPr>
          <w:spacing w:val="-11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и</w:t>
      </w:r>
      <w:r w:rsidR="00662E84" w:rsidRPr="00A40695">
        <w:rPr>
          <w:spacing w:val="-14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друге</w:t>
      </w:r>
      <w:r w:rsidR="00662E84" w:rsidRPr="00A40695">
        <w:rPr>
          <w:spacing w:val="-11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обаве</w:t>
      </w:r>
      <w:r w:rsidRPr="00A40695">
        <w:rPr>
          <w:sz w:val="24"/>
          <w:szCs w:val="24"/>
          <w:lang w:val="sr-Cyrl-RS"/>
        </w:rPr>
        <w:t>з</w:t>
      </w:r>
      <w:r w:rsidR="00662E84" w:rsidRPr="00A40695">
        <w:rPr>
          <w:sz w:val="24"/>
          <w:szCs w:val="24"/>
        </w:rPr>
        <w:t>е</w:t>
      </w:r>
      <w:r w:rsidR="00662E84" w:rsidRPr="00A40695">
        <w:rPr>
          <w:spacing w:val="-11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према</w:t>
      </w:r>
      <w:r w:rsidR="00662E84" w:rsidRPr="00A40695">
        <w:rPr>
          <w:spacing w:val="-10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Националној</w:t>
      </w:r>
      <w:r w:rsidR="00662E84" w:rsidRPr="00A40695">
        <w:rPr>
          <w:spacing w:val="-14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служби,</w:t>
      </w:r>
      <w:r w:rsidR="00662E84" w:rsidRPr="00A40695">
        <w:rPr>
          <w:spacing w:val="-11"/>
          <w:sz w:val="24"/>
          <w:szCs w:val="24"/>
        </w:rPr>
        <w:t xml:space="preserve"> </w:t>
      </w:r>
      <w:r w:rsidRPr="00A40695">
        <w:rPr>
          <w:sz w:val="24"/>
          <w:szCs w:val="24"/>
        </w:rPr>
        <w:t xml:space="preserve">осим </w:t>
      </w:r>
      <w:r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>а обаве</w:t>
      </w:r>
      <w:r w:rsidRPr="00A40695">
        <w:rPr>
          <w:sz w:val="24"/>
          <w:szCs w:val="24"/>
          <w:lang w:val="sr-Cyrl-RS"/>
        </w:rPr>
        <w:t>з</w:t>
      </w:r>
      <w:r w:rsidR="00662E84" w:rsidRPr="00A40695">
        <w:rPr>
          <w:sz w:val="24"/>
          <w:szCs w:val="24"/>
        </w:rPr>
        <w:t>е чија</w:t>
      </w:r>
      <w:r w:rsidR="00662E84" w:rsidRPr="00A40695">
        <w:rPr>
          <w:spacing w:val="-3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је</w:t>
      </w:r>
      <w:r w:rsidR="00662E84" w:rsidRPr="00A40695">
        <w:rPr>
          <w:spacing w:val="-1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реали</w:t>
      </w:r>
      <w:r w:rsidRPr="00A40695">
        <w:rPr>
          <w:sz w:val="24"/>
          <w:szCs w:val="24"/>
          <w:lang w:val="sr-Cyrl-RS"/>
        </w:rPr>
        <w:t>з</w:t>
      </w:r>
      <w:r w:rsidR="00662E84" w:rsidRPr="00A40695">
        <w:rPr>
          <w:sz w:val="24"/>
          <w:szCs w:val="24"/>
        </w:rPr>
        <w:t>ација</w:t>
      </w:r>
      <w:r w:rsidR="00662E84" w:rsidRPr="00A40695">
        <w:rPr>
          <w:spacing w:val="-1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у</w:t>
      </w:r>
      <w:r w:rsidR="00662E84" w:rsidRPr="00A40695">
        <w:rPr>
          <w:spacing w:val="-4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току,</w:t>
      </w:r>
      <w:r w:rsidR="00662E84" w:rsidRPr="00A40695">
        <w:rPr>
          <w:spacing w:val="-1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уколико</w:t>
      </w:r>
      <w:r w:rsidR="00662E84" w:rsidRPr="00A40695">
        <w:rPr>
          <w:spacing w:val="-1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исте</w:t>
      </w:r>
      <w:r w:rsidR="00662E84" w:rsidRPr="00A40695">
        <w:rPr>
          <w:spacing w:val="-1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редовно</w:t>
      </w:r>
      <w:r w:rsidR="00662E84" w:rsidRPr="00A40695">
        <w:rPr>
          <w:spacing w:val="-1"/>
          <w:sz w:val="24"/>
          <w:szCs w:val="24"/>
        </w:rPr>
        <w:t xml:space="preserve"> </w:t>
      </w:r>
      <w:r w:rsidR="00662E84" w:rsidRPr="00A40695">
        <w:rPr>
          <w:sz w:val="24"/>
          <w:szCs w:val="24"/>
        </w:rPr>
        <w:t>и</w:t>
      </w:r>
      <w:r w:rsidRPr="00A40695">
        <w:rPr>
          <w:sz w:val="24"/>
          <w:szCs w:val="24"/>
          <w:lang w:val="sr-Cyrl-RS"/>
        </w:rPr>
        <w:t>з</w:t>
      </w:r>
      <w:r w:rsidR="00662E84" w:rsidRPr="00A40695">
        <w:rPr>
          <w:sz w:val="24"/>
          <w:szCs w:val="24"/>
        </w:rPr>
        <w:t>мирује;</w:t>
      </w:r>
    </w:p>
    <w:p w:rsidR="009E36D6" w:rsidRPr="00A40695" w:rsidRDefault="00662E84">
      <w:pPr>
        <w:pStyle w:val="ListParagraph"/>
        <w:numPr>
          <w:ilvl w:val="0"/>
          <w:numId w:val="3"/>
        </w:numPr>
        <w:tabs>
          <w:tab w:val="left" w:pos="658"/>
        </w:tabs>
        <w:spacing w:before="31" w:line="319" w:lineRule="auto"/>
        <w:ind w:right="374"/>
        <w:rPr>
          <w:sz w:val="24"/>
          <w:szCs w:val="24"/>
        </w:rPr>
      </w:pPr>
      <w:r w:rsidRPr="00A40695">
        <w:rPr>
          <w:sz w:val="24"/>
          <w:szCs w:val="24"/>
        </w:rPr>
        <w:t>нала</w:t>
      </w:r>
      <w:r w:rsidR="00ED28C3"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>и се у до</w:t>
      </w:r>
      <w:r w:rsidR="00ED28C3"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>во</w:t>
      </w:r>
      <w:r w:rsidR="00ED28C3" w:rsidRPr="00A40695">
        <w:rPr>
          <w:sz w:val="24"/>
          <w:szCs w:val="24"/>
          <w:lang w:val="sr-Cyrl-RS"/>
        </w:rPr>
        <w:t>љ</w:t>
      </w:r>
      <w:r w:rsidRPr="00A40695">
        <w:rPr>
          <w:sz w:val="24"/>
          <w:szCs w:val="24"/>
        </w:rPr>
        <w:t>еном оквиру опреде</w:t>
      </w:r>
      <w:r w:rsidR="00ED28C3" w:rsidRPr="00A40695">
        <w:rPr>
          <w:sz w:val="24"/>
          <w:szCs w:val="24"/>
          <w:lang w:val="sr-Cyrl-RS"/>
        </w:rPr>
        <w:t>љ</w:t>
      </w:r>
      <w:r w:rsidRPr="00A40695">
        <w:rPr>
          <w:sz w:val="24"/>
          <w:szCs w:val="24"/>
        </w:rPr>
        <w:t>еног и</w:t>
      </w:r>
      <w:r w:rsidR="00ED28C3"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 xml:space="preserve">носа </w:t>
      </w:r>
      <w:r w:rsidR="00ED28C3"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>а de minimis помо</w:t>
      </w:r>
      <w:r w:rsidR="00ED28C3" w:rsidRPr="00A40695">
        <w:rPr>
          <w:sz w:val="24"/>
          <w:szCs w:val="24"/>
          <w:lang w:val="sr-Cyrl-RS"/>
        </w:rPr>
        <w:t>ћ</w:t>
      </w:r>
      <w:r w:rsidRPr="00A40695">
        <w:rPr>
          <w:sz w:val="24"/>
          <w:szCs w:val="24"/>
        </w:rPr>
        <w:t xml:space="preserve"> у теку</w:t>
      </w:r>
      <w:r w:rsidR="00ED28C3" w:rsidRPr="00A40695">
        <w:rPr>
          <w:sz w:val="24"/>
          <w:szCs w:val="24"/>
          <w:lang w:val="sr-Cyrl-RS"/>
        </w:rPr>
        <w:t>ћ</w:t>
      </w:r>
      <w:r w:rsidRPr="00A40695">
        <w:rPr>
          <w:sz w:val="24"/>
          <w:szCs w:val="24"/>
        </w:rPr>
        <w:t>ој фискалној и претходне две фискалне</w:t>
      </w:r>
      <w:r w:rsidR="00ED28C3" w:rsidRPr="00A40695">
        <w:rPr>
          <w:sz w:val="24"/>
          <w:szCs w:val="24"/>
        </w:rPr>
        <w:t xml:space="preserve"> године, у складу са прописима </w:t>
      </w:r>
      <w:r w:rsidR="00ED28C3"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>а доделу државне помо</w:t>
      </w:r>
      <w:r w:rsidR="00ED28C3" w:rsidRPr="00A40695">
        <w:rPr>
          <w:sz w:val="24"/>
          <w:szCs w:val="24"/>
          <w:lang w:val="sr-Cyrl-RS"/>
        </w:rPr>
        <w:t>ћ</w:t>
      </w:r>
      <w:r w:rsidRPr="00A40695">
        <w:rPr>
          <w:sz w:val="24"/>
          <w:szCs w:val="24"/>
        </w:rPr>
        <w:t>и;</w:t>
      </w:r>
    </w:p>
    <w:p w:rsidR="009E36D6" w:rsidRPr="00A40695" w:rsidRDefault="00662E84">
      <w:pPr>
        <w:pStyle w:val="ListParagraph"/>
        <w:numPr>
          <w:ilvl w:val="0"/>
          <w:numId w:val="3"/>
        </w:numPr>
        <w:tabs>
          <w:tab w:val="left" w:pos="658"/>
        </w:tabs>
        <w:spacing w:line="321" w:lineRule="auto"/>
        <w:ind w:right="367"/>
        <w:rPr>
          <w:sz w:val="24"/>
          <w:szCs w:val="24"/>
        </w:rPr>
      </w:pPr>
      <w:r w:rsidRPr="00A40695">
        <w:rPr>
          <w:sz w:val="24"/>
          <w:szCs w:val="24"/>
        </w:rPr>
        <w:t>не</w:t>
      </w:r>
      <w:r w:rsidRPr="00A40695">
        <w:rPr>
          <w:spacing w:val="-13"/>
          <w:sz w:val="24"/>
          <w:szCs w:val="24"/>
        </w:rPr>
        <w:t xml:space="preserve"> </w:t>
      </w:r>
      <w:r w:rsidR="00ED28C3" w:rsidRPr="00A40695">
        <w:rPr>
          <w:spacing w:val="-13"/>
          <w:sz w:val="24"/>
          <w:szCs w:val="24"/>
          <w:lang w:val="sr-Cyrl-RS"/>
        </w:rPr>
        <w:t>з</w:t>
      </w:r>
      <w:r w:rsidR="00ED28C3" w:rsidRPr="00A40695">
        <w:rPr>
          <w:sz w:val="24"/>
          <w:szCs w:val="24"/>
        </w:rPr>
        <w:t>апош</w:t>
      </w:r>
      <w:r w:rsidR="00ED28C3" w:rsidRPr="00A40695">
        <w:rPr>
          <w:sz w:val="24"/>
          <w:szCs w:val="24"/>
          <w:lang w:val="sr-Cyrl-RS"/>
        </w:rPr>
        <w:t>љ</w:t>
      </w:r>
      <w:r w:rsidRPr="00A40695">
        <w:rPr>
          <w:sz w:val="24"/>
          <w:szCs w:val="24"/>
        </w:rPr>
        <w:t>ава</w:t>
      </w:r>
      <w:r w:rsidRPr="00A40695">
        <w:rPr>
          <w:spacing w:val="-12"/>
          <w:sz w:val="24"/>
          <w:szCs w:val="24"/>
        </w:rPr>
        <w:t xml:space="preserve"> </w:t>
      </w:r>
      <w:r w:rsidRPr="00A40695">
        <w:rPr>
          <w:sz w:val="24"/>
          <w:szCs w:val="24"/>
        </w:rPr>
        <w:t>лица</w:t>
      </w:r>
      <w:r w:rsidRPr="00A40695">
        <w:rPr>
          <w:spacing w:val="-13"/>
          <w:sz w:val="24"/>
          <w:szCs w:val="24"/>
        </w:rPr>
        <w:t xml:space="preserve"> </w:t>
      </w:r>
      <w:r w:rsidRPr="00A40695">
        <w:rPr>
          <w:sz w:val="24"/>
          <w:szCs w:val="24"/>
        </w:rPr>
        <w:t>која</w:t>
      </w:r>
      <w:r w:rsidRPr="00A40695">
        <w:rPr>
          <w:spacing w:val="-13"/>
          <w:sz w:val="24"/>
          <w:szCs w:val="24"/>
        </w:rPr>
        <w:t xml:space="preserve"> </w:t>
      </w:r>
      <w:r w:rsidRPr="00A40695">
        <w:rPr>
          <w:sz w:val="24"/>
          <w:szCs w:val="24"/>
        </w:rPr>
        <w:t>су</w:t>
      </w:r>
      <w:r w:rsidRPr="00A40695">
        <w:rPr>
          <w:spacing w:val="-15"/>
          <w:sz w:val="24"/>
          <w:szCs w:val="24"/>
        </w:rPr>
        <w:t xml:space="preserve"> </w:t>
      </w:r>
      <w:r w:rsidRPr="00A40695">
        <w:rPr>
          <w:sz w:val="24"/>
          <w:szCs w:val="24"/>
        </w:rPr>
        <w:t>у</w:t>
      </w:r>
      <w:r w:rsidRPr="00A40695">
        <w:rPr>
          <w:spacing w:val="-13"/>
          <w:sz w:val="24"/>
          <w:szCs w:val="24"/>
        </w:rPr>
        <w:t xml:space="preserve"> </w:t>
      </w:r>
      <w:r w:rsidRPr="00A40695">
        <w:rPr>
          <w:sz w:val="24"/>
          <w:szCs w:val="24"/>
        </w:rPr>
        <w:t>периоду</w:t>
      </w:r>
      <w:r w:rsidRPr="00A40695">
        <w:rPr>
          <w:spacing w:val="-15"/>
          <w:sz w:val="24"/>
          <w:szCs w:val="24"/>
        </w:rPr>
        <w:t xml:space="preserve"> </w:t>
      </w:r>
      <w:r w:rsidRPr="00A40695">
        <w:rPr>
          <w:sz w:val="24"/>
          <w:szCs w:val="24"/>
        </w:rPr>
        <w:t>од</w:t>
      </w:r>
      <w:r w:rsidRPr="00A40695">
        <w:rPr>
          <w:spacing w:val="-14"/>
          <w:sz w:val="24"/>
          <w:szCs w:val="24"/>
        </w:rPr>
        <w:t xml:space="preserve"> </w:t>
      </w:r>
      <w:r w:rsidRPr="00A40695">
        <w:rPr>
          <w:sz w:val="24"/>
          <w:szCs w:val="24"/>
        </w:rPr>
        <w:t>шест</w:t>
      </w:r>
      <w:r w:rsidRPr="00A40695">
        <w:rPr>
          <w:spacing w:val="-12"/>
          <w:sz w:val="24"/>
          <w:szCs w:val="24"/>
        </w:rPr>
        <w:t xml:space="preserve"> </w:t>
      </w:r>
      <w:r w:rsidRPr="00A40695">
        <w:rPr>
          <w:sz w:val="24"/>
          <w:szCs w:val="24"/>
        </w:rPr>
        <w:t>месеци</w:t>
      </w:r>
      <w:r w:rsidRPr="00A40695">
        <w:rPr>
          <w:spacing w:val="-13"/>
          <w:sz w:val="24"/>
          <w:szCs w:val="24"/>
        </w:rPr>
        <w:t xml:space="preserve"> </w:t>
      </w:r>
      <w:r w:rsidRPr="00A40695">
        <w:rPr>
          <w:sz w:val="24"/>
          <w:szCs w:val="24"/>
        </w:rPr>
        <w:t>пре</w:t>
      </w:r>
      <w:r w:rsidRPr="00A40695">
        <w:rPr>
          <w:spacing w:val="-12"/>
          <w:sz w:val="24"/>
          <w:szCs w:val="24"/>
        </w:rPr>
        <w:t xml:space="preserve"> </w:t>
      </w:r>
      <w:r w:rsidRPr="00A40695">
        <w:rPr>
          <w:sz w:val="24"/>
          <w:szCs w:val="24"/>
        </w:rPr>
        <w:t>подношења</w:t>
      </w:r>
      <w:r w:rsidRPr="00A40695">
        <w:rPr>
          <w:spacing w:val="-8"/>
          <w:sz w:val="24"/>
          <w:szCs w:val="24"/>
        </w:rPr>
        <w:t xml:space="preserve"> </w:t>
      </w:r>
      <w:r w:rsidR="00ED28C3" w:rsidRPr="00A40695">
        <w:rPr>
          <w:spacing w:val="-8"/>
          <w:sz w:val="24"/>
          <w:szCs w:val="24"/>
          <w:lang w:val="sr-Cyrl-RS"/>
        </w:rPr>
        <w:t>з</w:t>
      </w:r>
      <w:r w:rsidR="00ED28C3" w:rsidRPr="00A40695">
        <w:rPr>
          <w:sz w:val="24"/>
          <w:szCs w:val="24"/>
        </w:rPr>
        <w:t xml:space="preserve">ахтева </w:t>
      </w:r>
      <w:r w:rsidR="00ED28C3"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>а</w:t>
      </w:r>
      <w:r w:rsidRPr="00A40695">
        <w:rPr>
          <w:spacing w:val="-3"/>
          <w:sz w:val="24"/>
          <w:szCs w:val="24"/>
        </w:rPr>
        <w:t xml:space="preserve"> </w:t>
      </w:r>
      <w:r w:rsidRPr="00A40695">
        <w:rPr>
          <w:sz w:val="24"/>
          <w:szCs w:val="24"/>
        </w:rPr>
        <w:t>доделу</w:t>
      </w:r>
      <w:r w:rsidRPr="00A40695">
        <w:rPr>
          <w:spacing w:val="-6"/>
          <w:sz w:val="24"/>
          <w:szCs w:val="24"/>
        </w:rPr>
        <w:t xml:space="preserve"> </w:t>
      </w:r>
      <w:r w:rsidRPr="00A40695">
        <w:rPr>
          <w:sz w:val="24"/>
          <w:szCs w:val="24"/>
        </w:rPr>
        <w:t>субвенције</w:t>
      </w:r>
      <w:r w:rsidRPr="00A40695">
        <w:rPr>
          <w:spacing w:val="-1"/>
          <w:sz w:val="24"/>
          <w:szCs w:val="24"/>
        </w:rPr>
        <w:t xml:space="preserve"> </w:t>
      </w:r>
      <w:r w:rsidRPr="00A40695">
        <w:rPr>
          <w:sz w:val="24"/>
          <w:szCs w:val="24"/>
        </w:rPr>
        <w:t>била</w:t>
      </w:r>
      <w:r w:rsidRPr="00A40695">
        <w:rPr>
          <w:spacing w:val="-3"/>
          <w:sz w:val="24"/>
          <w:szCs w:val="24"/>
        </w:rPr>
        <w:t xml:space="preserve"> </w:t>
      </w:r>
      <w:r w:rsidRPr="00A40695">
        <w:rPr>
          <w:sz w:val="24"/>
          <w:szCs w:val="24"/>
        </w:rPr>
        <w:t>у</w:t>
      </w:r>
      <w:r w:rsidRPr="00A40695">
        <w:rPr>
          <w:spacing w:val="-6"/>
          <w:sz w:val="24"/>
          <w:szCs w:val="24"/>
        </w:rPr>
        <w:t xml:space="preserve"> </w:t>
      </w:r>
      <w:r w:rsidRPr="00A40695">
        <w:rPr>
          <w:sz w:val="24"/>
          <w:szCs w:val="24"/>
        </w:rPr>
        <w:t>радном</w:t>
      </w:r>
      <w:r w:rsidRPr="00A40695">
        <w:rPr>
          <w:spacing w:val="-3"/>
          <w:sz w:val="24"/>
          <w:szCs w:val="24"/>
        </w:rPr>
        <w:t xml:space="preserve"> </w:t>
      </w:r>
      <w:r w:rsidRPr="00A40695">
        <w:rPr>
          <w:sz w:val="24"/>
          <w:szCs w:val="24"/>
        </w:rPr>
        <w:t>односу</w:t>
      </w:r>
      <w:r w:rsidRPr="00A40695">
        <w:rPr>
          <w:spacing w:val="-6"/>
          <w:sz w:val="24"/>
          <w:szCs w:val="24"/>
        </w:rPr>
        <w:t xml:space="preserve"> </w:t>
      </w:r>
      <w:r w:rsidRPr="00A40695">
        <w:rPr>
          <w:sz w:val="24"/>
          <w:szCs w:val="24"/>
        </w:rPr>
        <w:t>код</w:t>
      </w:r>
      <w:r w:rsidRPr="00A40695">
        <w:rPr>
          <w:spacing w:val="-5"/>
          <w:sz w:val="24"/>
          <w:szCs w:val="24"/>
        </w:rPr>
        <w:t xml:space="preserve"> </w:t>
      </w:r>
      <w:r w:rsidRPr="00A40695">
        <w:rPr>
          <w:sz w:val="24"/>
          <w:szCs w:val="24"/>
        </w:rPr>
        <w:t>тог</w:t>
      </w:r>
      <w:r w:rsidRPr="00A40695">
        <w:rPr>
          <w:spacing w:val="-5"/>
          <w:sz w:val="24"/>
          <w:szCs w:val="24"/>
        </w:rPr>
        <w:t xml:space="preserve"> </w:t>
      </w:r>
      <w:r w:rsidRPr="00A40695">
        <w:rPr>
          <w:sz w:val="24"/>
          <w:szCs w:val="24"/>
        </w:rPr>
        <w:t>послодавца,</w:t>
      </w:r>
      <w:r w:rsidRPr="00A40695">
        <w:rPr>
          <w:spacing w:val="-3"/>
          <w:sz w:val="24"/>
          <w:szCs w:val="24"/>
        </w:rPr>
        <w:t xml:space="preserve"> </w:t>
      </w:r>
      <w:r w:rsidRPr="00A40695">
        <w:rPr>
          <w:sz w:val="24"/>
          <w:szCs w:val="24"/>
        </w:rPr>
        <w:t>односно</w:t>
      </w:r>
      <w:r w:rsidRPr="00A40695">
        <w:rPr>
          <w:spacing w:val="-3"/>
          <w:sz w:val="24"/>
          <w:szCs w:val="24"/>
        </w:rPr>
        <w:t xml:space="preserve"> </w:t>
      </w:r>
      <w:r w:rsidRPr="00A40695">
        <w:rPr>
          <w:sz w:val="24"/>
          <w:szCs w:val="24"/>
        </w:rPr>
        <w:t>код послодавца</w:t>
      </w:r>
      <w:r w:rsidRPr="00A40695">
        <w:rPr>
          <w:spacing w:val="-7"/>
          <w:sz w:val="24"/>
          <w:szCs w:val="24"/>
        </w:rPr>
        <w:t xml:space="preserve"> </w:t>
      </w:r>
      <w:r w:rsidRPr="00A40695">
        <w:rPr>
          <w:sz w:val="24"/>
          <w:szCs w:val="24"/>
        </w:rPr>
        <w:t>који</w:t>
      </w:r>
      <w:r w:rsidRPr="00A40695">
        <w:rPr>
          <w:spacing w:val="-10"/>
          <w:sz w:val="24"/>
          <w:szCs w:val="24"/>
        </w:rPr>
        <w:t xml:space="preserve"> </w:t>
      </w:r>
      <w:r w:rsidRPr="00A40695">
        <w:rPr>
          <w:sz w:val="24"/>
          <w:szCs w:val="24"/>
        </w:rPr>
        <w:t>је</w:t>
      </w:r>
      <w:r w:rsidRPr="00A40695">
        <w:rPr>
          <w:spacing w:val="-9"/>
          <w:sz w:val="24"/>
          <w:szCs w:val="24"/>
        </w:rPr>
        <w:t xml:space="preserve"> </w:t>
      </w:r>
      <w:r w:rsidRPr="00A40695">
        <w:rPr>
          <w:sz w:val="24"/>
          <w:szCs w:val="24"/>
        </w:rPr>
        <w:t>оснивач</w:t>
      </w:r>
      <w:r w:rsidRPr="00A40695">
        <w:rPr>
          <w:spacing w:val="-7"/>
          <w:sz w:val="24"/>
          <w:szCs w:val="24"/>
        </w:rPr>
        <w:t xml:space="preserve"> </w:t>
      </w:r>
      <w:r w:rsidRPr="00A40695">
        <w:rPr>
          <w:sz w:val="24"/>
          <w:szCs w:val="24"/>
        </w:rPr>
        <w:t>или</w:t>
      </w:r>
      <w:r w:rsidRPr="00A40695">
        <w:rPr>
          <w:spacing w:val="-7"/>
          <w:sz w:val="24"/>
          <w:szCs w:val="24"/>
        </w:rPr>
        <w:t xml:space="preserve"> </w:t>
      </w:r>
      <w:r w:rsidR="00ED28C3" w:rsidRPr="00A40695">
        <w:rPr>
          <w:sz w:val="24"/>
          <w:szCs w:val="24"/>
        </w:rPr>
        <w:t>пове</w:t>
      </w:r>
      <w:r w:rsidR="00ED28C3" w:rsidRPr="00A40695">
        <w:rPr>
          <w:sz w:val="24"/>
          <w:szCs w:val="24"/>
          <w:lang w:val="sr-Cyrl-RS"/>
        </w:rPr>
        <w:t>з</w:t>
      </w:r>
      <w:r w:rsidRPr="00A40695">
        <w:rPr>
          <w:sz w:val="24"/>
          <w:szCs w:val="24"/>
        </w:rPr>
        <w:t>ано</w:t>
      </w:r>
      <w:r w:rsidRPr="00A40695">
        <w:rPr>
          <w:spacing w:val="-9"/>
          <w:sz w:val="24"/>
          <w:szCs w:val="24"/>
        </w:rPr>
        <w:t xml:space="preserve"> </w:t>
      </w:r>
      <w:r w:rsidRPr="00A40695">
        <w:rPr>
          <w:sz w:val="24"/>
          <w:szCs w:val="24"/>
        </w:rPr>
        <w:t>лице</w:t>
      </w:r>
      <w:r w:rsidRPr="00A40695">
        <w:rPr>
          <w:spacing w:val="-7"/>
          <w:sz w:val="24"/>
          <w:szCs w:val="24"/>
        </w:rPr>
        <w:t xml:space="preserve"> </w:t>
      </w:r>
      <w:r w:rsidRPr="00A40695">
        <w:rPr>
          <w:sz w:val="24"/>
          <w:szCs w:val="24"/>
        </w:rPr>
        <w:t>са</w:t>
      </w:r>
      <w:r w:rsidRPr="00A40695">
        <w:rPr>
          <w:spacing w:val="-8"/>
          <w:sz w:val="24"/>
          <w:szCs w:val="24"/>
        </w:rPr>
        <w:t xml:space="preserve"> </w:t>
      </w:r>
      <w:r w:rsidRPr="00A40695">
        <w:rPr>
          <w:sz w:val="24"/>
          <w:szCs w:val="24"/>
        </w:rPr>
        <w:t>послодавцем,</w:t>
      </w:r>
      <w:r w:rsidRPr="00A40695">
        <w:rPr>
          <w:spacing w:val="-11"/>
          <w:sz w:val="24"/>
          <w:szCs w:val="24"/>
        </w:rPr>
        <w:t xml:space="preserve"> </w:t>
      </w:r>
      <w:r w:rsidRPr="00A40695">
        <w:rPr>
          <w:sz w:val="24"/>
          <w:szCs w:val="24"/>
        </w:rPr>
        <w:t xml:space="preserve">подносиоцем </w:t>
      </w:r>
      <w:r w:rsidR="00ED28C3" w:rsidRPr="00A40695">
        <w:rPr>
          <w:spacing w:val="-2"/>
          <w:sz w:val="24"/>
          <w:szCs w:val="24"/>
          <w:lang w:val="sr-Cyrl-RS"/>
        </w:rPr>
        <w:t>з</w:t>
      </w:r>
      <w:r w:rsidRPr="00A40695">
        <w:rPr>
          <w:spacing w:val="-2"/>
          <w:sz w:val="24"/>
          <w:szCs w:val="24"/>
        </w:rPr>
        <w:t>ахтева.</w:t>
      </w:r>
    </w:p>
    <w:p w:rsidR="009E36D6" w:rsidRPr="00A40695" w:rsidRDefault="00662E84">
      <w:pPr>
        <w:pStyle w:val="BodyText"/>
        <w:spacing w:before="28"/>
        <w:ind w:left="152"/>
      </w:pPr>
      <w:r w:rsidRPr="00A40695">
        <w:t>Право</w:t>
      </w:r>
      <w:r w:rsidRPr="00A40695">
        <w:rPr>
          <w:spacing w:val="-8"/>
        </w:rPr>
        <w:t xml:space="preserve"> </w:t>
      </w:r>
      <w:r w:rsidRPr="00A40695">
        <w:t>на</w:t>
      </w:r>
      <w:r w:rsidRPr="00A40695">
        <w:rPr>
          <w:spacing w:val="-9"/>
        </w:rPr>
        <w:t xml:space="preserve"> </w:t>
      </w:r>
      <w:r w:rsidRPr="00A40695">
        <w:t>субвенцију</w:t>
      </w:r>
      <w:r w:rsidRPr="00A40695">
        <w:rPr>
          <w:spacing w:val="-7"/>
        </w:rPr>
        <w:t xml:space="preserve"> </w:t>
      </w:r>
      <w:r w:rsidRPr="00A40695">
        <w:rPr>
          <w:b/>
        </w:rPr>
        <w:t>не</w:t>
      </w:r>
      <w:r w:rsidRPr="00A40695">
        <w:rPr>
          <w:b/>
          <w:spacing w:val="-7"/>
        </w:rPr>
        <w:t xml:space="preserve"> </w:t>
      </w:r>
      <w:r w:rsidRPr="00A40695">
        <w:rPr>
          <w:b/>
        </w:rPr>
        <w:t>могу</w:t>
      </w:r>
      <w:r w:rsidRPr="00A40695">
        <w:rPr>
          <w:b/>
          <w:spacing w:val="-10"/>
        </w:rPr>
        <w:t xml:space="preserve"> </w:t>
      </w:r>
      <w:r w:rsidRPr="00A40695">
        <w:t>остварити</w:t>
      </w:r>
      <w:r w:rsidRPr="00A40695">
        <w:rPr>
          <w:spacing w:val="-8"/>
        </w:rPr>
        <w:t xml:space="preserve"> </w:t>
      </w:r>
      <w:r w:rsidRPr="00A40695">
        <w:rPr>
          <w:spacing w:val="-2"/>
        </w:rPr>
        <w:t>послодавци:</w:t>
      </w:r>
    </w:p>
    <w:p w:rsidR="009170BE" w:rsidRPr="00A40695" w:rsidRDefault="009170BE" w:rsidP="009170BE">
      <w:pPr>
        <w:pStyle w:val="Default"/>
      </w:pPr>
    </w:p>
    <w:p w:rsidR="009170BE" w:rsidRPr="00A40695" w:rsidRDefault="009170BE" w:rsidP="009170BE">
      <w:pPr>
        <w:pStyle w:val="Default"/>
        <w:numPr>
          <w:ilvl w:val="0"/>
          <w:numId w:val="7"/>
        </w:numPr>
        <w:spacing w:after="145"/>
        <w:jc w:val="both"/>
      </w:pPr>
      <w:r w:rsidRPr="00A40695">
        <w:t xml:space="preserve">код којих се број запослених смањио у претходна три месеца, осим у следећим случајевима: остваривање права на пензију, смрт запосленог, отказ од стране запосленог и истек рада на одређено време; </w:t>
      </w:r>
    </w:p>
    <w:p w:rsidR="009170BE" w:rsidRPr="00A40695" w:rsidRDefault="009170BE" w:rsidP="009170BE">
      <w:pPr>
        <w:pStyle w:val="Default"/>
        <w:numPr>
          <w:ilvl w:val="0"/>
          <w:numId w:val="7"/>
        </w:numPr>
        <w:spacing w:after="145"/>
        <w:jc w:val="both"/>
      </w:pPr>
      <w:r w:rsidRPr="00A40695">
        <w:t>који су користили субвенцију по јавном позиву за иста лица у току претходнe три годинe, рачунајући од дана одобравања средстава;</w:t>
      </w:r>
    </w:p>
    <w:p w:rsidR="009170BE" w:rsidRPr="00A40695" w:rsidRDefault="009170BE" w:rsidP="009170BE">
      <w:pPr>
        <w:pStyle w:val="Default"/>
        <w:numPr>
          <w:ilvl w:val="0"/>
          <w:numId w:val="7"/>
        </w:numPr>
        <w:spacing w:after="145"/>
        <w:jc w:val="both"/>
      </w:pPr>
      <w:r w:rsidRPr="00A40695">
        <w:t xml:space="preserve">који обављају делатности које се не финансирају према списку делатности који је сaставни део овог јавног позива; </w:t>
      </w:r>
    </w:p>
    <w:p w:rsidR="009170BE" w:rsidRPr="00A40695" w:rsidRDefault="009170BE" w:rsidP="009170BE">
      <w:pPr>
        <w:pStyle w:val="Default"/>
        <w:numPr>
          <w:ilvl w:val="0"/>
          <w:numId w:val="7"/>
        </w:numPr>
        <w:spacing w:after="145"/>
        <w:jc w:val="both"/>
      </w:pPr>
      <w:r w:rsidRPr="00A40695">
        <w:t xml:space="preserve">за раднике које би уступили другом послодавцу; </w:t>
      </w:r>
    </w:p>
    <w:p w:rsidR="009170BE" w:rsidRPr="00A40695" w:rsidRDefault="009170BE" w:rsidP="009170BE">
      <w:pPr>
        <w:pStyle w:val="Default"/>
        <w:numPr>
          <w:ilvl w:val="0"/>
          <w:numId w:val="7"/>
        </w:numPr>
        <w:spacing w:after="145"/>
        <w:jc w:val="both"/>
      </w:pPr>
      <w:r w:rsidRPr="00A40695">
        <w:t xml:space="preserve">ради запошљавања лица која у том привредном субјекту имају статус оснивача, директора, законских и других заступника, прокуриста, чланова друштва. </w:t>
      </w:r>
    </w:p>
    <w:p w:rsidR="009E36D6" w:rsidRDefault="009E36D6">
      <w:pPr>
        <w:pStyle w:val="BodyText"/>
        <w:jc w:val="left"/>
      </w:pPr>
    </w:p>
    <w:p w:rsidR="009E36D6" w:rsidRDefault="00662E84">
      <w:pPr>
        <w:tabs>
          <w:tab w:val="left" w:pos="3176"/>
          <w:tab w:val="left" w:pos="9422"/>
        </w:tabs>
        <w:ind w:left="111"/>
        <w:rPr>
          <w:b/>
          <w:sz w:val="24"/>
        </w:rPr>
      </w:pPr>
      <w:r>
        <w:rPr>
          <w:b/>
          <w:color w:val="000000"/>
          <w:sz w:val="24"/>
          <w:shd w:val="clear" w:color="auto" w:fill="F2F2F2"/>
        </w:rPr>
        <w:tab/>
        <w:t>III</w:t>
      </w:r>
      <w:r>
        <w:rPr>
          <w:b/>
          <w:color w:val="000000"/>
          <w:spacing w:val="27"/>
          <w:sz w:val="24"/>
          <w:shd w:val="clear" w:color="auto" w:fill="F2F2F2"/>
        </w:rPr>
        <w:t xml:space="preserve"> </w:t>
      </w:r>
      <w:r w:rsidR="00443B89">
        <w:rPr>
          <w:b/>
          <w:color w:val="000000"/>
          <w:sz w:val="24"/>
          <w:shd w:val="clear" w:color="auto" w:fill="F2F2F2"/>
        </w:rPr>
        <w:t>ПОДНОШЕ</w:t>
      </w:r>
      <w:r w:rsidR="00443B89">
        <w:rPr>
          <w:b/>
          <w:color w:val="000000"/>
          <w:sz w:val="24"/>
          <w:shd w:val="clear" w:color="auto" w:fill="F2F2F2"/>
          <w:lang w:val="sr-Cyrl-RS"/>
        </w:rPr>
        <w:t>Њ</w:t>
      </w:r>
      <w:r>
        <w:rPr>
          <w:b/>
          <w:color w:val="000000"/>
          <w:sz w:val="24"/>
          <w:shd w:val="clear" w:color="auto" w:fill="F2F2F2"/>
        </w:rPr>
        <w:t>Е</w:t>
      </w:r>
      <w:r>
        <w:rPr>
          <w:b/>
          <w:color w:val="000000"/>
          <w:spacing w:val="23"/>
          <w:sz w:val="24"/>
          <w:shd w:val="clear" w:color="auto" w:fill="F2F2F2"/>
        </w:rPr>
        <w:t xml:space="preserve"> </w:t>
      </w:r>
      <w:r>
        <w:rPr>
          <w:b/>
          <w:color w:val="000000"/>
          <w:spacing w:val="-2"/>
          <w:sz w:val="24"/>
          <w:shd w:val="clear" w:color="auto" w:fill="F2F2F2"/>
        </w:rPr>
        <w:t>3АХТЕВА</w:t>
      </w:r>
      <w:r>
        <w:rPr>
          <w:b/>
          <w:color w:val="000000"/>
          <w:sz w:val="24"/>
          <w:shd w:val="clear" w:color="auto" w:fill="F2F2F2"/>
        </w:rPr>
        <w:tab/>
      </w:r>
    </w:p>
    <w:p w:rsidR="009E36D6" w:rsidRDefault="009E36D6">
      <w:pPr>
        <w:pStyle w:val="BodyText"/>
        <w:spacing w:before="89"/>
        <w:jc w:val="left"/>
        <w:rPr>
          <w:b/>
        </w:rPr>
      </w:pPr>
    </w:p>
    <w:p w:rsidR="009E36D6" w:rsidRDefault="00662E84">
      <w:pPr>
        <w:ind w:left="128"/>
        <w:rPr>
          <w:b/>
          <w:sz w:val="24"/>
        </w:rPr>
      </w:pPr>
      <w:r>
        <w:rPr>
          <w:b/>
          <w:spacing w:val="-2"/>
          <w:sz w:val="24"/>
        </w:rPr>
        <w:t>Документација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подношење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захтева:</w:t>
      </w:r>
    </w:p>
    <w:p w:rsidR="009E35F9" w:rsidRDefault="009E35F9" w:rsidP="009E35F9">
      <w:pPr>
        <w:pStyle w:val="Default"/>
      </w:pPr>
    </w:p>
    <w:p w:rsidR="009E35F9" w:rsidRDefault="009E35F9" w:rsidP="009E35F9">
      <w:pPr>
        <w:pStyle w:val="Default"/>
        <w:numPr>
          <w:ilvl w:val="0"/>
          <w:numId w:val="8"/>
        </w:numPr>
        <w:spacing w:after="148"/>
        <w:jc w:val="both"/>
      </w:pPr>
      <w:r w:rsidRPr="009E35F9">
        <w:t xml:space="preserve">попуњен захтев са бизнис планом на прописаном обрасцу, </w:t>
      </w:r>
    </w:p>
    <w:p w:rsidR="009E35F9" w:rsidRDefault="009E35F9" w:rsidP="009E35F9">
      <w:pPr>
        <w:pStyle w:val="Default"/>
        <w:numPr>
          <w:ilvl w:val="0"/>
          <w:numId w:val="8"/>
        </w:numPr>
        <w:spacing w:after="148"/>
        <w:jc w:val="both"/>
      </w:pPr>
      <w:r w:rsidRPr="009E35F9"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 (АПР); уколико се делатност обавља изван седишта послодавца (издвојено место), односно у издвојеном организационом делу (огранак) – доказ у складу са законом, </w:t>
      </w:r>
    </w:p>
    <w:p w:rsidR="009E35F9" w:rsidRDefault="009E35F9" w:rsidP="009E35F9">
      <w:pPr>
        <w:pStyle w:val="Default"/>
        <w:numPr>
          <w:ilvl w:val="0"/>
          <w:numId w:val="8"/>
        </w:numPr>
        <w:spacing w:after="148"/>
        <w:jc w:val="both"/>
      </w:pPr>
      <w:r w:rsidRPr="009E35F9">
        <w:t xml:space="preserve">фотокопија одлуке о обављању делатности (само уколико послодавац обавља и друге делатности поред претежне, које нису регистроване у АПР/решењу надлежног органа, а у којима планира субвенционисано запошљавање незапослених лица), </w:t>
      </w:r>
    </w:p>
    <w:p w:rsidR="009E35F9" w:rsidRPr="009E35F9" w:rsidRDefault="009E35F9" w:rsidP="009E35F9">
      <w:pPr>
        <w:pStyle w:val="Default"/>
        <w:numPr>
          <w:ilvl w:val="0"/>
          <w:numId w:val="8"/>
        </w:numPr>
        <w:spacing w:after="148"/>
        <w:jc w:val="both"/>
      </w:pPr>
      <w:r w:rsidRPr="009E35F9">
        <w:t xml:space="preserve">уколико је дошло до смањења броја запослених услед остваривања права на пензију, смрти запосленог, отказа од стране запосленог и истека рада на одређено време, потребно је доставити одговарајући доказ. </w:t>
      </w:r>
    </w:p>
    <w:p w:rsidR="009E36D6" w:rsidRDefault="009E36D6">
      <w:pPr>
        <w:spacing w:line="321" w:lineRule="auto"/>
        <w:jc w:val="both"/>
        <w:rPr>
          <w:sz w:val="24"/>
        </w:rPr>
        <w:sectPr w:rsidR="009E36D6">
          <w:pgSz w:w="11910" w:h="16840"/>
          <w:pgMar w:top="920" w:right="1020" w:bottom="1040" w:left="1120" w:header="0" w:footer="811" w:gutter="0"/>
          <w:cols w:space="720"/>
        </w:sectPr>
      </w:pPr>
    </w:p>
    <w:p w:rsidR="009E35F9" w:rsidRPr="009E35F9" w:rsidRDefault="009E35F9" w:rsidP="009E35F9">
      <w:pPr>
        <w:pStyle w:val="Default"/>
        <w:jc w:val="both"/>
      </w:pPr>
      <w:r w:rsidRPr="009E35F9">
        <w:t xml:space="preserve">Проверу испуњености услова Национална служба врши увидом у податке о којима се води службена евиденција. </w:t>
      </w:r>
    </w:p>
    <w:p w:rsidR="009E36D6" w:rsidRDefault="009E35F9" w:rsidP="009E35F9">
      <w:pPr>
        <w:pStyle w:val="BodyText"/>
        <w:spacing w:before="156"/>
      </w:pPr>
      <w:r w:rsidRPr="009E35F9">
        <w:t xml:space="preserve">Национална служба задржава право да тражи и друге доказе релевантне за </w:t>
      </w:r>
      <w:r w:rsidRPr="009E35F9">
        <w:lastRenderedPageBreak/>
        <w:t>одлучивање о захтеву подносиоца</w:t>
      </w:r>
      <w:r>
        <w:t>.</w:t>
      </w:r>
    </w:p>
    <w:p w:rsidR="009E35F9" w:rsidRPr="009E35F9" w:rsidRDefault="009E35F9" w:rsidP="009E35F9">
      <w:pPr>
        <w:pStyle w:val="BodyText"/>
        <w:spacing w:before="156"/>
      </w:pPr>
    </w:p>
    <w:p w:rsidR="009E36D6" w:rsidRDefault="00662E84">
      <w:pPr>
        <w:ind w:left="128"/>
        <w:jc w:val="both"/>
        <w:rPr>
          <w:b/>
          <w:spacing w:val="-2"/>
          <w:sz w:val="24"/>
        </w:rPr>
      </w:pPr>
      <w:r>
        <w:rPr>
          <w:b/>
          <w:sz w:val="24"/>
        </w:rPr>
        <w:t>Начин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подношења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захтева</w:t>
      </w:r>
    </w:p>
    <w:p w:rsidR="009E35F9" w:rsidRDefault="009E35F9">
      <w:pPr>
        <w:ind w:left="128"/>
        <w:jc w:val="both"/>
        <w:rPr>
          <w:b/>
          <w:sz w:val="24"/>
        </w:rPr>
      </w:pPr>
    </w:p>
    <w:p w:rsidR="009E35F9" w:rsidRPr="009E35F9" w:rsidRDefault="009E35F9" w:rsidP="009E35F9">
      <w:pPr>
        <w:adjustRightInd w:val="0"/>
        <w:jc w:val="both"/>
        <w:rPr>
          <w:sz w:val="24"/>
          <w:szCs w:val="24"/>
          <w:lang w:val="sr-Cyrl-RS" w:eastAsia="sr-Latn-CS"/>
        </w:rPr>
      </w:pPr>
      <w:r w:rsidRPr="009E35F9">
        <w:rPr>
          <w:sz w:val="24"/>
          <w:szCs w:val="24"/>
        </w:rPr>
        <w:t>Захтев са бизнис планом и документацијом подноси се надлежној организационој</w:t>
      </w:r>
      <w:r w:rsidRPr="009E35F9">
        <w:rPr>
          <w:sz w:val="24"/>
          <w:szCs w:val="24"/>
          <w:lang w:val="sr-Latn-CS" w:eastAsia="sr-Latn-CS"/>
        </w:rPr>
        <w:t xml:space="preserve"> јединици Национaлн</w:t>
      </w:r>
      <w:r w:rsidRPr="009E35F9">
        <w:rPr>
          <w:sz w:val="24"/>
          <w:szCs w:val="24"/>
          <w:lang w:val="sr-Cyrl-RS" w:eastAsia="sr-Latn-CS"/>
        </w:rPr>
        <w:t>е</w:t>
      </w:r>
      <w:r w:rsidRPr="009E35F9">
        <w:rPr>
          <w:sz w:val="24"/>
          <w:szCs w:val="24"/>
          <w:lang w:val="sr-Latn-CS" w:eastAsia="sr-Latn-CS"/>
        </w:rPr>
        <w:t xml:space="preserve"> служб</w:t>
      </w:r>
      <w:r w:rsidRPr="009E35F9">
        <w:rPr>
          <w:sz w:val="24"/>
          <w:szCs w:val="24"/>
          <w:lang w:val="sr-Cyrl-RS" w:eastAsia="sr-Latn-CS"/>
        </w:rPr>
        <w:t>е</w:t>
      </w:r>
      <w:r w:rsidRPr="009E35F9">
        <w:rPr>
          <w:sz w:val="24"/>
          <w:szCs w:val="24"/>
          <w:lang w:val="sr-Latn-CS" w:eastAsia="sr-Latn-CS"/>
        </w:rPr>
        <w:t xml:space="preserve"> за запошљавање Филијала Сремска Митровица- Испостава Стара Пазова, непосредно, путем поште</w:t>
      </w:r>
      <w:r w:rsidRPr="009E35F9">
        <w:rPr>
          <w:sz w:val="24"/>
          <w:szCs w:val="24"/>
          <w:lang w:val="sr-Cyrl-RS" w:eastAsia="sr-Latn-CS"/>
        </w:rPr>
        <w:t xml:space="preserve"> или електронским путем</w:t>
      </w:r>
      <w:r w:rsidRPr="009E35F9">
        <w:rPr>
          <w:sz w:val="24"/>
          <w:szCs w:val="24"/>
          <w:lang w:val="sr-Latn-CS" w:eastAsia="sr-Latn-CS"/>
        </w:rPr>
        <w:t>, на прописаном обрасцу који се може добити у Национaлној служби за запошљавање – Испостава Стара Пазова или преузети на сајту www.nsz.gov.rs и сајту www.starapazova.rs.</w:t>
      </w:r>
    </w:p>
    <w:p w:rsidR="009E36D6" w:rsidRDefault="009E36D6" w:rsidP="009E35F9">
      <w:pPr>
        <w:pStyle w:val="BodyText"/>
        <w:spacing w:before="31" w:line="321" w:lineRule="auto"/>
        <w:ind w:right="368"/>
      </w:pPr>
    </w:p>
    <w:p w:rsidR="009E36D6" w:rsidRDefault="00662E84">
      <w:pPr>
        <w:tabs>
          <w:tab w:val="left" w:pos="3320"/>
          <w:tab w:val="left" w:pos="9408"/>
        </w:tabs>
        <w:spacing w:before="26"/>
        <w:ind w:left="111"/>
        <w:jc w:val="both"/>
        <w:rPr>
          <w:b/>
          <w:sz w:val="24"/>
        </w:rPr>
      </w:pPr>
      <w:r>
        <w:rPr>
          <w:b/>
          <w:color w:val="000000"/>
          <w:sz w:val="24"/>
          <w:shd w:val="clear" w:color="auto" w:fill="F2F2F2"/>
        </w:rPr>
        <w:tab/>
        <w:t>IV</w:t>
      </w:r>
      <w:r>
        <w:rPr>
          <w:b/>
          <w:color w:val="000000"/>
          <w:spacing w:val="26"/>
          <w:sz w:val="24"/>
          <w:shd w:val="clear" w:color="auto" w:fill="F2F2F2"/>
        </w:rPr>
        <w:t xml:space="preserve"> </w:t>
      </w:r>
      <w:r>
        <w:rPr>
          <w:b/>
          <w:color w:val="000000"/>
          <w:sz w:val="24"/>
          <w:shd w:val="clear" w:color="auto" w:fill="F2F2F2"/>
        </w:rPr>
        <w:t>ДОНОШЕ</w:t>
      </w:r>
      <w:r w:rsidR="006A5D97">
        <w:rPr>
          <w:b/>
          <w:color w:val="000000"/>
          <w:sz w:val="24"/>
          <w:shd w:val="clear" w:color="auto" w:fill="F2F2F2"/>
          <w:lang w:val="sr-Cyrl-RS"/>
        </w:rPr>
        <w:t>Њ</w:t>
      </w:r>
      <w:r>
        <w:rPr>
          <w:b/>
          <w:color w:val="000000"/>
          <w:sz w:val="24"/>
          <w:shd w:val="clear" w:color="auto" w:fill="F2F2F2"/>
        </w:rPr>
        <w:t>Е</w:t>
      </w:r>
      <w:r>
        <w:rPr>
          <w:b/>
          <w:color w:val="000000"/>
          <w:spacing w:val="26"/>
          <w:sz w:val="24"/>
          <w:shd w:val="clear" w:color="auto" w:fill="F2F2F2"/>
        </w:rPr>
        <w:t xml:space="preserve"> </w:t>
      </w:r>
      <w:r>
        <w:rPr>
          <w:b/>
          <w:color w:val="000000"/>
          <w:spacing w:val="-2"/>
          <w:sz w:val="24"/>
          <w:shd w:val="clear" w:color="auto" w:fill="F2F2F2"/>
        </w:rPr>
        <w:t>ОДЛУКЕ</w:t>
      </w:r>
      <w:r>
        <w:rPr>
          <w:b/>
          <w:color w:val="000000"/>
          <w:sz w:val="24"/>
          <w:shd w:val="clear" w:color="auto" w:fill="F2F2F2"/>
        </w:rPr>
        <w:tab/>
      </w:r>
    </w:p>
    <w:p w:rsidR="009E36D6" w:rsidRDefault="009E36D6">
      <w:pPr>
        <w:pStyle w:val="BodyText"/>
        <w:spacing w:before="89"/>
        <w:jc w:val="left"/>
        <w:rPr>
          <w:b/>
        </w:rPr>
      </w:pPr>
    </w:p>
    <w:p w:rsidR="009E36D6" w:rsidRPr="00D0215F" w:rsidRDefault="00D0215F" w:rsidP="00D0215F">
      <w:pPr>
        <w:pStyle w:val="BodyText"/>
        <w:spacing w:before="18"/>
        <w:rPr>
          <w:bCs/>
        </w:rPr>
      </w:pPr>
      <w:r w:rsidRPr="00D0215F"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послодавца, у року од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D0215F">
        <w:rPr>
          <w:bCs/>
        </w:rPr>
        <w:t>.</w:t>
      </w:r>
    </w:p>
    <w:p w:rsidR="00D0215F" w:rsidRPr="00D0215F" w:rsidRDefault="00D0215F" w:rsidP="00D0215F">
      <w:pPr>
        <w:pStyle w:val="BodyText"/>
        <w:spacing w:before="18"/>
        <w:rPr>
          <w:b/>
        </w:rPr>
      </w:pPr>
    </w:p>
    <w:p w:rsidR="009E36D6" w:rsidRDefault="00662E84" w:rsidP="00C53735">
      <w:pPr>
        <w:spacing w:line="268" w:lineRule="auto"/>
        <w:ind w:right="430"/>
        <w:jc w:val="both"/>
        <w:rPr>
          <w:b/>
          <w:sz w:val="24"/>
        </w:rPr>
      </w:pPr>
      <w:r>
        <w:rPr>
          <w:b/>
          <w:sz w:val="24"/>
        </w:rPr>
        <w:t>Датум заснивања р</w:t>
      </w:r>
      <w:r w:rsidR="00351EB2">
        <w:rPr>
          <w:b/>
          <w:sz w:val="24"/>
        </w:rPr>
        <w:t>адног односа лица која се запош</w:t>
      </w:r>
      <w:r w:rsidR="00351EB2">
        <w:rPr>
          <w:b/>
          <w:sz w:val="24"/>
          <w:lang w:val="sr-Cyrl-RS"/>
        </w:rPr>
        <w:t>љ</w:t>
      </w:r>
      <w:r>
        <w:rPr>
          <w:b/>
          <w:sz w:val="24"/>
        </w:rPr>
        <w:t>авају мора да буде након донете одлуке о одобравању субвенције, а најкасније до датума потписивања уговора.</w:t>
      </w:r>
    </w:p>
    <w:p w:rsidR="00C53735" w:rsidRDefault="00C53735" w:rsidP="00C53735">
      <w:pPr>
        <w:pStyle w:val="BodyText"/>
        <w:spacing w:before="62" w:line="321" w:lineRule="auto"/>
        <w:ind w:right="371"/>
      </w:pPr>
    </w:p>
    <w:p w:rsidR="009E36D6" w:rsidRDefault="00662E84" w:rsidP="00C53735">
      <w:pPr>
        <w:pStyle w:val="BodyText"/>
        <w:spacing w:before="62" w:line="321" w:lineRule="auto"/>
        <w:ind w:right="371"/>
      </w:pPr>
      <w:r>
        <w:t>Нaционaлнa службa п</w:t>
      </w:r>
      <w:r w:rsidR="00351EB2">
        <w:t xml:space="preserve">риликом одлучивaњa по поднетом </w:t>
      </w:r>
      <w:r w:rsidR="00351EB2">
        <w:rPr>
          <w:lang w:val="sr-Cyrl-RS"/>
        </w:rPr>
        <w:t>з</w:t>
      </w:r>
      <w:r>
        <w:t>aхтеву процењује опрaвдaност укьучивaњa бројa лицa и</w:t>
      </w:r>
      <w:r w:rsidR="00351EB2">
        <w:rPr>
          <w:lang w:val="sr-Cyrl-RS"/>
        </w:rPr>
        <w:t>з</w:t>
      </w:r>
      <w:r w:rsidR="00351EB2">
        <w:t xml:space="preserve"> </w:t>
      </w:r>
      <w:r w:rsidR="00351EB2">
        <w:rPr>
          <w:lang w:val="sr-Cyrl-RS"/>
        </w:rPr>
        <w:t>з</w:t>
      </w:r>
      <w:r>
        <w:t>aхтевa сa би</w:t>
      </w:r>
      <w:r w:rsidR="00351EB2">
        <w:rPr>
          <w:lang w:val="sr-Cyrl-RS"/>
        </w:rPr>
        <w:t>з</w:t>
      </w:r>
      <w:r w:rsidR="00351EB2">
        <w:t>нис плaном. Број ново</w:t>
      </w:r>
      <w:r w:rsidR="00351EB2">
        <w:rPr>
          <w:lang w:val="sr-Cyrl-RS"/>
        </w:rPr>
        <w:t>з</w:t>
      </w:r>
      <w:r>
        <w:t>aпослених</w:t>
      </w:r>
      <w:r>
        <w:rPr>
          <w:spacing w:val="-12"/>
        </w:rPr>
        <w:t xml:space="preserve"> </w:t>
      </w:r>
      <w:r w:rsidR="00351EB2">
        <w:rPr>
          <w:lang w:val="sr-Cyrl-RS"/>
        </w:rPr>
        <w:t>з</w:t>
      </w:r>
      <w:r>
        <w:t>a</w:t>
      </w:r>
      <w:r>
        <w:rPr>
          <w:spacing w:val="-11"/>
        </w:rPr>
        <w:t xml:space="preserve"> </w:t>
      </w:r>
      <w:r>
        <w:t>које</w:t>
      </w:r>
      <w:r>
        <w:rPr>
          <w:spacing w:val="-9"/>
        </w:rPr>
        <w:t xml:space="preserve"> </w:t>
      </w:r>
      <w:r>
        <w:t>се</w:t>
      </w:r>
      <w:r>
        <w:rPr>
          <w:spacing w:val="-11"/>
        </w:rPr>
        <w:t xml:space="preserve"> </w:t>
      </w:r>
      <w:r>
        <w:t>трaжи</w:t>
      </w:r>
      <w:r>
        <w:rPr>
          <w:spacing w:val="-9"/>
        </w:rPr>
        <w:t xml:space="preserve"> </w:t>
      </w:r>
      <w:r>
        <w:t>субвенцијa</w:t>
      </w:r>
      <w:r>
        <w:rPr>
          <w:spacing w:val="-9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односу</w:t>
      </w:r>
      <w:r>
        <w:rPr>
          <w:spacing w:val="-12"/>
        </w:rPr>
        <w:t xml:space="preserve"> </w:t>
      </w:r>
      <w:r>
        <w:t>нa</w:t>
      </w:r>
      <w:r>
        <w:rPr>
          <w:spacing w:val="-9"/>
        </w:rPr>
        <w:t xml:space="preserve"> </w:t>
      </w:r>
      <w:r>
        <w:t>број</w:t>
      </w:r>
      <w:r>
        <w:rPr>
          <w:spacing w:val="-13"/>
        </w:rPr>
        <w:t xml:space="preserve"> </w:t>
      </w:r>
      <w:r w:rsidR="00351EB2">
        <w:rPr>
          <w:spacing w:val="-13"/>
          <w:lang w:val="sr-Cyrl-RS"/>
        </w:rPr>
        <w:t>з</w:t>
      </w:r>
      <w:r>
        <w:t>aпослених</w:t>
      </w:r>
      <w:r>
        <w:rPr>
          <w:spacing w:val="-12"/>
        </w:rPr>
        <w:t xml:space="preserve"> </w:t>
      </w:r>
      <w:r>
        <w:t>може</w:t>
      </w:r>
      <w:r>
        <w:rPr>
          <w:spacing w:val="-9"/>
        </w:rPr>
        <w:t xml:space="preserve"> </w:t>
      </w:r>
      <w:r>
        <w:t>дa буде нaјвише 5:1.</w:t>
      </w:r>
    </w:p>
    <w:p w:rsidR="00C53735" w:rsidRDefault="00C53735">
      <w:pPr>
        <w:pStyle w:val="BodyText"/>
        <w:spacing w:before="76"/>
        <w:jc w:val="left"/>
        <w:rPr>
          <w:sz w:val="20"/>
        </w:rPr>
      </w:pPr>
    </w:p>
    <w:p w:rsidR="00C53735" w:rsidRDefault="00C53735">
      <w:pPr>
        <w:pStyle w:val="BodyText"/>
        <w:spacing w:before="76"/>
        <w:jc w:val="left"/>
        <w:rPr>
          <w:sz w:val="20"/>
        </w:rPr>
      </w:pPr>
    </w:p>
    <w:tbl>
      <w:tblPr>
        <w:tblW w:w="0" w:type="auto"/>
        <w:tblInd w:w="207" w:type="dxa"/>
        <w:tblBorders>
          <w:top w:val="double" w:sz="4" w:space="0" w:color="A5A5A5"/>
          <w:left w:val="double" w:sz="4" w:space="0" w:color="A5A5A5"/>
          <w:bottom w:val="double" w:sz="4" w:space="0" w:color="A5A5A5"/>
          <w:right w:val="double" w:sz="4" w:space="0" w:color="A5A5A5"/>
          <w:insideH w:val="double" w:sz="4" w:space="0" w:color="A5A5A5"/>
          <w:insideV w:val="doub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889"/>
        <w:gridCol w:w="2648"/>
        <w:gridCol w:w="1843"/>
      </w:tblGrid>
      <w:tr w:rsidR="009E36D6">
        <w:trPr>
          <w:trHeight w:val="1052"/>
        </w:trPr>
        <w:tc>
          <w:tcPr>
            <w:tcW w:w="9465" w:type="dxa"/>
            <w:gridSpan w:val="4"/>
            <w:tcBorders>
              <w:right w:val="double" w:sz="6" w:space="0" w:color="A5A5A5"/>
            </w:tcBorders>
            <w:shd w:val="clear" w:color="auto" w:fill="BEBEBE"/>
          </w:tcPr>
          <w:p w:rsidR="009E36D6" w:rsidRDefault="00662E84" w:rsidP="00351EB2">
            <w:pPr>
              <w:pStyle w:val="TableParagraph"/>
              <w:spacing w:before="251" w:line="343" w:lineRule="auto"/>
              <w:ind w:left="2770" w:right="205" w:hanging="2552"/>
              <w:rPr>
                <w:b/>
              </w:rPr>
            </w:pPr>
            <w:r>
              <w:rPr>
                <w:b/>
              </w:rPr>
              <w:t>БОДОВНА ЛИСТА - СУБВ</w:t>
            </w:r>
            <w:r w:rsidR="00351EB2">
              <w:rPr>
                <w:b/>
              </w:rPr>
              <w:t>ЕНЦИЈА 3А 3АПОШ</w:t>
            </w:r>
            <w:r w:rsidR="00351EB2">
              <w:rPr>
                <w:b/>
                <w:lang w:val="sr-Cyrl-RS"/>
              </w:rPr>
              <w:t>Љ</w:t>
            </w:r>
            <w:r w:rsidR="00351EB2">
              <w:rPr>
                <w:b/>
              </w:rPr>
              <w:t>АВА</w:t>
            </w:r>
            <w:r w:rsidR="00351EB2">
              <w:rPr>
                <w:b/>
                <w:lang w:val="sr-Cyrl-RS"/>
              </w:rPr>
              <w:t>Њ</w:t>
            </w:r>
            <w:r>
              <w:rPr>
                <w:b/>
              </w:rPr>
              <w:t>Е НЕ3АПОСЛЕНИХ ЛИЦА И3 КАТЕГОРИЈЕ ТЕЖЕ 3АПОШ</w:t>
            </w:r>
            <w:r w:rsidR="00351EB2">
              <w:rPr>
                <w:b/>
                <w:lang w:val="sr-Cyrl-RS"/>
              </w:rPr>
              <w:t>Љ</w:t>
            </w:r>
            <w:r>
              <w:rPr>
                <w:b/>
              </w:rPr>
              <w:t>ИВИХ</w:t>
            </w:r>
          </w:p>
        </w:tc>
      </w:tr>
      <w:tr w:rsidR="009E36D6">
        <w:trPr>
          <w:trHeight w:val="849"/>
        </w:trPr>
        <w:tc>
          <w:tcPr>
            <w:tcW w:w="7623" w:type="dxa"/>
            <w:gridSpan w:val="3"/>
            <w:shd w:val="clear" w:color="auto" w:fill="BEBEBE"/>
          </w:tcPr>
          <w:p w:rsidR="009E36D6" w:rsidRDefault="009E36D6">
            <w:pPr>
              <w:pStyle w:val="TableParagraph"/>
              <w:spacing w:before="78"/>
            </w:pPr>
          </w:p>
          <w:p w:rsidR="009E36D6" w:rsidRDefault="00662E84">
            <w:pPr>
              <w:pStyle w:val="TableParagraph"/>
              <w:ind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Критеријуми</w:t>
            </w:r>
          </w:p>
        </w:tc>
        <w:tc>
          <w:tcPr>
            <w:tcW w:w="1842" w:type="dxa"/>
            <w:tcBorders>
              <w:right w:val="double" w:sz="6" w:space="0" w:color="A5A5A5"/>
            </w:tcBorders>
            <w:shd w:val="clear" w:color="auto" w:fill="BEBEBE"/>
          </w:tcPr>
          <w:p w:rsidR="009E36D6" w:rsidRDefault="009E36D6">
            <w:pPr>
              <w:pStyle w:val="TableParagraph"/>
              <w:spacing w:before="78"/>
            </w:pPr>
          </w:p>
          <w:p w:rsidR="009E36D6" w:rsidRDefault="00662E84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Број</w:t>
            </w:r>
            <w:r>
              <w:rPr>
                <w:b/>
                <w:spacing w:val="-2"/>
              </w:rPr>
              <w:t xml:space="preserve"> бодова</w:t>
            </w:r>
          </w:p>
        </w:tc>
      </w:tr>
      <w:tr w:rsidR="009E36D6">
        <w:trPr>
          <w:trHeight w:val="774"/>
        </w:trPr>
        <w:tc>
          <w:tcPr>
            <w:tcW w:w="3087" w:type="dxa"/>
            <w:vMerge w:val="restart"/>
            <w:tcBorders>
              <w:bottom w:val="nil"/>
            </w:tcBorders>
            <w:shd w:val="clear" w:color="auto" w:fill="F2F2F2"/>
          </w:tcPr>
          <w:p w:rsidR="009E36D6" w:rsidRDefault="009E36D6">
            <w:pPr>
              <w:pStyle w:val="TableParagraph"/>
            </w:pPr>
          </w:p>
          <w:p w:rsidR="009E36D6" w:rsidRDefault="009E36D6">
            <w:pPr>
              <w:pStyle w:val="TableParagraph"/>
              <w:spacing w:before="76"/>
            </w:pPr>
          </w:p>
          <w:p w:rsidR="009E36D6" w:rsidRDefault="00662E84">
            <w:pPr>
              <w:pStyle w:val="TableParagraph"/>
              <w:spacing w:line="259" w:lineRule="auto"/>
              <w:ind w:left="89"/>
            </w:pPr>
            <w:r>
              <w:t>1.</w:t>
            </w:r>
            <w:r>
              <w:rPr>
                <w:spacing w:val="-12"/>
              </w:rPr>
              <w:t xml:space="preserve"> </w:t>
            </w:r>
            <w:r>
              <w:t>Делaтност</w:t>
            </w:r>
            <w:r>
              <w:rPr>
                <w:spacing w:val="-14"/>
              </w:rPr>
              <w:t xml:space="preserve"> </w:t>
            </w:r>
            <w:r>
              <w:t>послодaвцa</w:t>
            </w:r>
            <w:r>
              <w:rPr>
                <w:spacing w:val="-12"/>
              </w:rPr>
              <w:t xml:space="preserve"> </w:t>
            </w:r>
            <w:r w:rsidR="006A5D97">
              <w:t xml:space="preserve">у којој се </w:t>
            </w:r>
            <w:r w:rsidR="006A5D97">
              <w:rPr>
                <w:lang w:val="sr-Cyrl-RS"/>
              </w:rPr>
              <w:t>з</w:t>
            </w:r>
            <w:r w:rsidR="006A5D97">
              <w:t>aпош</w:t>
            </w:r>
            <w:r w:rsidR="006A5D97">
              <w:rPr>
                <w:lang w:val="sr-Cyrl-RS"/>
              </w:rPr>
              <w:t>љ</w:t>
            </w:r>
            <w:r>
              <w:t>aвaју лицa</w:t>
            </w:r>
          </w:p>
        </w:tc>
        <w:tc>
          <w:tcPr>
            <w:tcW w:w="4536" w:type="dxa"/>
            <w:gridSpan w:val="2"/>
          </w:tcPr>
          <w:p w:rsidR="009E36D6" w:rsidRDefault="00351EB2" w:rsidP="00351EB2">
            <w:pPr>
              <w:pStyle w:val="TableParagraph"/>
              <w:spacing w:before="158" w:line="259" w:lineRule="auto"/>
              <w:ind w:left="103" w:right="619"/>
            </w:pPr>
            <w:r>
              <w:rPr>
                <w:spacing w:val="-2"/>
              </w:rPr>
              <w:t>Прои</w:t>
            </w:r>
            <w:r>
              <w:rPr>
                <w:spacing w:val="-2"/>
                <w:lang w:val="sr-Cyrl-RS"/>
              </w:rPr>
              <w:t>з</w:t>
            </w:r>
            <w:r w:rsidR="00662E84">
              <w:rPr>
                <w:spacing w:val="-2"/>
              </w:rPr>
              <w:t>водњa,</w:t>
            </w:r>
            <w:r w:rsidR="00662E84">
              <w:rPr>
                <w:spacing w:val="-14"/>
              </w:rPr>
              <w:t xml:space="preserve"> </w:t>
            </w:r>
            <w:r w:rsidR="00662E84">
              <w:rPr>
                <w:spacing w:val="-2"/>
              </w:rPr>
              <w:t>прои</w:t>
            </w:r>
            <w:r>
              <w:rPr>
                <w:spacing w:val="-2"/>
                <w:lang w:val="sr-Cyrl-RS"/>
              </w:rPr>
              <w:t>з</w:t>
            </w:r>
            <w:r w:rsidR="00662E84">
              <w:rPr>
                <w:spacing w:val="-2"/>
              </w:rPr>
              <w:t>водно</w:t>
            </w:r>
            <w:r w:rsidR="00662E84">
              <w:rPr>
                <w:spacing w:val="-13"/>
              </w:rPr>
              <w:t xml:space="preserve"> </w:t>
            </w:r>
            <w:r>
              <w:rPr>
                <w:spacing w:val="-13"/>
                <w:lang w:val="sr-Cyrl-RS"/>
              </w:rPr>
              <w:t>з</w:t>
            </w:r>
            <w:r>
              <w:rPr>
                <w:spacing w:val="-2"/>
              </w:rPr>
              <w:t xml:space="preserve">aнaтство, </w:t>
            </w:r>
            <w:r>
              <w:rPr>
                <w:spacing w:val="-2"/>
                <w:lang w:val="sr-Cyrl-RS"/>
              </w:rPr>
              <w:t>з</w:t>
            </w:r>
            <w:r w:rsidR="00662E84">
              <w:rPr>
                <w:spacing w:val="-2"/>
              </w:rPr>
              <w:t>дрaвствене и</w:t>
            </w:r>
            <w:r w:rsidR="00662E84">
              <w:rPr>
                <w:spacing w:val="-6"/>
              </w:rPr>
              <w:t xml:space="preserve"> </w:t>
            </w:r>
            <w:r w:rsidR="00662E84">
              <w:rPr>
                <w:spacing w:val="-2"/>
              </w:rPr>
              <w:t>интелектуaлне</w:t>
            </w:r>
            <w:r w:rsidR="00662E84">
              <w:rPr>
                <w:spacing w:val="-3"/>
              </w:rPr>
              <w:t xml:space="preserve"> </w:t>
            </w:r>
            <w:r w:rsidR="00662E84">
              <w:rPr>
                <w:spacing w:val="-2"/>
              </w:rPr>
              <w:t>услуге</w:t>
            </w:r>
          </w:p>
        </w:tc>
        <w:tc>
          <w:tcPr>
            <w:tcW w:w="1842" w:type="dxa"/>
            <w:tcBorders>
              <w:right w:val="double" w:sz="6" w:space="0" w:color="A5A5A5"/>
            </w:tcBorders>
          </w:tcPr>
          <w:p w:rsidR="009E36D6" w:rsidRDefault="009E36D6">
            <w:pPr>
              <w:pStyle w:val="TableParagraph"/>
              <w:spacing w:before="41"/>
            </w:pPr>
          </w:p>
          <w:p w:rsidR="009E36D6" w:rsidRDefault="00662E84">
            <w:pPr>
              <w:pStyle w:val="TableParagraph"/>
              <w:ind w:left="22" w:right="5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9E36D6">
        <w:trPr>
          <w:trHeight w:val="821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2F2F2"/>
          </w:tcPr>
          <w:p w:rsidR="009E36D6" w:rsidRDefault="009E36D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</w:tcPr>
          <w:p w:rsidR="009E36D6" w:rsidRDefault="00662E84" w:rsidP="00351EB2">
            <w:pPr>
              <w:pStyle w:val="TableParagraph"/>
              <w:spacing w:before="181" w:line="259" w:lineRule="auto"/>
              <w:ind w:left="103" w:right="699"/>
            </w:pPr>
            <w:r>
              <w:t>Услужно</w:t>
            </w:r>
            <w:r>
              <w:rPr>
                <w:spacing w:val="-16"/>
              </w:rPr>
              <w:t xml:space="preserve"> </w:t>
            </w:r>
            <w:r w:rsidR="00351EB2">
              <w:rPr>
                <w:spacing w:val="-16"/>
                <w:lang w:val="sr-Cyrl-RS"/>
              </w:rPr>
              <w:t>з</w:t>
            </w:r>
            <w:r>
              <w:t>aнaтство,</w:t>
            </w:r>
            <w:r>
              <w:rPr>
                <w:spacing w:val="-15"/>
              </w:rPr>
              <w:t xml:space="preserve"> </w:t>
            </w:r>
            <w:r>
              <w:t>остaле</w:t>
            </w:r>
            <w:r>
              <w:rPr>
                <w:spacing w:val="-15"/>
              </w:rPr>
              <w:t xml:space="preserve"> </w:t>
            </w:r>
            <w:r>
              <w:t>услужне делaтности и грaђевинaрство</w:t>
            </w:r>
          </w:p>
        </w:tc>
        <w:tc>
          <w:tcPr>
            <w:tcW w:w="1842" w:type="dxa"/>
            <w:tcBorders>
              <w:right w:val="double" w:sz="6" w:space="0" w:color="A5A5A5"/>
            </w:tcBorders>
          </w:tcPr>
          <w:p w:rsidR="009E36D6" w:rsidRDefault="009E36D6">
            <w:pPr>
              <w:pStyle w:val="TableParagraph"/>
              <w:spacing w:before="65"/>
            </w:pPr>
          </w:p>
          <w:p w:rsidR="009E36D6" w:rsidRDefault="00662E84">
            <w:pPr>
              <w:pStyle w:val="TableParagraph"/>
              <w:ind w:left="22" w:right="12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9E36D6">
        <w:trPr>
          <w:trHeight w:val="704"/>
        </w:trPr>
        <w:tc>
          <w:tcPr>
            <w:tcW w:w="3087" w:type="dxa"/>
            <w:vMerge w:val="restart"/>
            <w:tcBorders>
              <w:top w:val="nil"/>
            </w:tcBorders>
            <w:shd w:val="clear" w:color="auto" w:fill="F2F2F2"/>
          </w:tcPr>
          <w:p w:rsidR="009E36D6" w:rsidRDefault="009E36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  <w:gridSpan w:val="2"/>
          </w:tcPr>
          <w:p w:rsidR="009E36D6" w:rsidRDefault="009E36D6">
            <w:pPr>
              <w:pStyle w:val="TableParagraph"/>
              <w:spacing w:before="5"/>
            </w:pPr>
          </w:p>
          <w:p w:rsidR="009E36D6" w:rsidRDefault="00662E84">
            <w:pPr>
              <w:pStyle w:val="TableParagraph"/>
              <w:ind w:left="103"/>
            </w:pPr>
            <w:r>
              <w:t>Хотели,</w:t>
            </w:r>
            <w:r>
              <w:rPr>
                <w:spacing w:val="-3"/>
              </w:rPr>
              <w:t xml:space="preserve"> </w:t>
            </w:r>
            <w:r>
              <w:t>ресторани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остале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услуге</w:t>
            </w:r>
          </w:p>
        </w:tc>
        <w:tc>
          <w:tcPr>
            <w:tcW w:w="1843" w:type="dxa"/>
            <w:tcBorders>
              <w:right w:val="double" w:sz="6" w:space="0" w:color="A5A5A5"/>
            </w:tcBorders>
          </w:tcPr>
          <w:p w:rsidR="009E36D6" w:rsidRDefault="00662E84">
            <w:pPr>
              <w:pStyle w:val="TableParagraph"/>
              <w:spacing w:before="88"/>
              <w:ind w:left="29" w:right="2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E36D6">
        <w:trPr>
          <w:trHeight w:val="752"/>
        </w:trPr>
        <w:tc>
          <w:tcPr>
            <w:tcW w:w="3087" w:type="dxa"/>
            <w:vMerge/>
            <w:tcBorders>
              <w:top w:val="nil"/>
            </w:tcBorders>
            <w:shd w:val="clear" w:color="auto" w:fill="F2F2F2"/>
          </w:tcPr>
          <w:p w:rsidR="009E36D6" w:rsidRDefault="009E36D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2"/>
          </w:tcPr>
          <w:p w:rsidR="009E36D6" w:rsidRDefault="00662E84">
            <w:pPr>
              <w:pStyle w:val="TableParagraph"/>
              <w:spacing w:before="88"/>
              <w:ind w:left="103"/>
            </w:pPr>
            <w:r>
              <w:rPr>
                <w:spacing w:val="-2"/>
              </w:rPr>
              <w:t>Остало</w:t>
            </w:r>
          </w:p>
        </w:tc>
        <w:tc>
          <w:tcPr>
            <w:tcW w:w="1843" w:type="dxa"/>
            <w:tcBorders>
              <w:right w:val="double" w:sz="6" w:space="0" w:color="A5A5A5"/>
            </w:tcBorders>
          </w:tcPr>
          <w:p w:rsidR="009E36D6" w:rsidRDefault="00662E84">
            <w:pPr>
              <w:pStyle w:val="TableParagraph"/>
              <w:spacing w:before="88"/>
              <w:ind w:left="29" w:right="2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9E36D6">
        <w:trPr>
          <w:trHeight w:val="750"/>
        </w:trPr>
        <w:tc>
          <w:tcPr>
            <w:tcW w:w="3087" w:type="dxa"/>
            <w:vMerge w:val="restart"/>
            <w:shd w:val="clear" w:color="auto" w:fill="F2F2F2"/>
          </w:tcPr>
          <w:p w:rsidR="009E36D6" w:rsidRDefault="009E36D6">
            <w:pPr>
              <w:pStyle w:val="TableParagraph"/>
            </w:pPr>
          </w:p>
          <w:p w:rsidR="009E36D6" w:rsidRDefault="009E36D6">
            <w:pPr>
              <w:pStyle w:val="TableParagraph"/>
            </w:pPr>
          </w:p>
          <w:p w:rsidR="009E36D6" w:rsidRDefault="009E36D6">
            <w:pPr>
              <w:pStyle w:val="TableParagraph"/>
              <w:spacing w:before="229"/>
            </w:pPr>
          </w:p>
          <w:p w:rsidR="009E36D6" w:rsidRDefault="00662E84" w:rsidP="00351EB2">
            <w:pPr>
              <w:pStyle w:val="TableParagraph"/>
              <w:spacing w:line="259" w:lineRule="auto"/>
              <w:ind w:left="89"/>
            </w:pPr>
            <w:r>
              <w:t>2. Дужина обав</w:t>
            </w:r>
            <w:r w:rsidR="00351EB2">
              <w:rPr>
                <w:lang w:val="sr-Cyrl-RS"/>
              </w:rPr>
              <w:t>љ</w:t>
            </w:r>
            <w:r>
              <w:t xml:space="preserve">ања </w:t>
            </w:r>
            <w:r>
              <w:rPr>
                <w:spacing w:val="-2"/>
              </w:rPr>
              <w:t>делатности</w:t>
            </w:r>
          </w:p>
        </w:tc>
        <w:tc>
          <w:tcPr>
            <w:tcW w:w="4537" w:type="dxa"/>
            <w:gridSpan w:val="2"/>
          </w:tcPr>
          <w:p w:rsidR="009E36D6" w:rsidRDefault="009E36D6">
            <w:pPr>
              <w:pStyle w:val="TableParagraph"/>
              <w:spacing w:before="29"/>
            </w:pPr>
          </w:p>
          <w:p w:rsidR="009E36D6" w:rsidRDefault="00662E84">
            <w:pPr>
              <w:pStyle w:val="TableParagraph"/>
              <w:ind w:left="103"/>
            </w:pPr>
            <w:r>
              <w:t>Више</w:t>
            </w:r>
            <w:r>
              <w:rPr>
                <w:spacing w:val="-2"/>
              </w:rPr>
              <w:t xml:space="preserve"> </w:t>
            </w:r>
            <w:r>
              <w:t>од</w:t>
            </w:r>
            <w:r>
              <w:rPr>
                <w:spacing w:val="-3"/>
              </w:rPr>
              <w:t xml:space="preserve"> </w:t>
            </w:r>
            <w:r>
              <w:t>три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године</w:t>
            </w:r>
          </w:p>
        </w:tc>
        <w:tc>
          <w:tcPr>
            <w:tcW w:w="1843" w:type="dxa"/>
            <w:tcBorders>
              <w:right w:val="double" w:sz="6" w:space="0" w:color="A5A5A5"/>
            </w:tcBorders>
          </w:tcPr>
          <w:p w:rsidR="009E36D6" w:rsidRDefault="009E36D6">
            <w:pPr>
              <w:pStyle w:val="TableParagraph"/>
              <w:spacing w:before="29"/>
            </w:pPr>
          </w:p>
          <w:p w:rsidR="009E36D6" w:rsidRDefault="00662E84">
            <w:pPr>
              <w:pStyle w:val="TableParagraph"/>
              <w:ind w:left="29" w:right="15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E36D6">
        <w:trPr>
          <w:trHeight w:val="800"/>
        </w:trPr>
        <w:tc>
          <w:tcPr>
            <w:tcW w:w="3087" w:type="dxa"/>
            <w:vMerge/>
            <w:tcBorders>
              <w:top w:val="nil"/>
            </w:tcBorders>
            <w:shd w:val="clear" w:color="auto" w:fill="F2F2F2"/>
          </w:tcPr>
          <w:p w:rsidR="009E36D6" w:rsidRDefault="009E36D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2"/>
          </w:tcPr>
          <w:p w:rsidR="009E36D6" w:rsidRDefault="009E36D6">
            <w:pPr>
              <w:pStyle w:val="TableParagraph"/>
              <w:spacing w:before="56"/>
            </w:pPr>
          </w:p>
          <w:p w:rsidR="009E36D6" w:rsidRDefault="00662E84">
            <w:pPr>
              <w:pStyle w:val="TableParagraph"/>
              <w:ind w:left="103"/>
            </w:pPr>
            <w:r>
              <w:t>Више</w:t>
            </w:r>
            <w:r>
              <w:rPr>
                <w:spacing w:val="-2"/>
              </w:rPr>
              <w:t xml:space="preserve"> </w:t>
            </w:r>
            <w:r>
              <w:t>од</w:t>
            </w:r>
            <w:r>
              <w:rPr>
                <w:spacing w:val="-3"/>
              </w:rPr>
              <w:t xml:space="preserve"> </w:t>
            </w:r>
            <w:r>
              <w:t>једне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три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године</w:t>
            </w:r>
          </w:p>
        </w:tc>
        <w:tc>
          <w:tcPr>
            <w:tcW w:w="1843" w:type="dxa"/>
            <w:tcBorders>
              <w:right w:val="double" w:sz="6" w:space="0" w:color="A5A5A5"/>
            </w:tcBorders>
          </w:tcPr>
          <w:p w:rsidR="009E36D6" w:rsidRDefault="009E36D6">
            <w:pPr>
              <w:pStyle w:val="TableParagraph"/>
              <w:spacing w:before="56"/>
            </w:pPr>
          </w:p>
          <w:p w:rsidR="009E36D6" w:rsidRDefault="00662E84">
            <w:pPr>
              <w:pStyle w:val="TableParagraph"/>
              <w:ind w:left="29" w:right="22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9E36D6">
        <w:trPr>
          <w:trHeight w:val="822"/>
        </w:trPr>
        <w:tc>
          <w:tcPr>
            <w:tcW w:w="3087" w:type="dxa"/>
            <w:vMerge/>
            <w:tcBorders>
              <w:top w:val="nil"/>
            </w:tcBorders>
            <w:shd w:val="clear" w:color="auto" w:fill="F2F2F2"/>
          </w:tcPr>
          <w:p w:rsidR="009E36D6" w:rsidRDefault="009E36D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2"/>
          </w:tcPr>
          <w:p w:rsidR="009E36D6" w:rsidRDefault="009E36D6">
            <w:pPr>
              <w:pStyle w:val="TableParagraph"/>
              <w:spacing w:before="68"/>
            </w:pPr>
          </w:p>
          <w:p w:rsidR="009E36D6" w:rsidRDefault="00662E84">
            <w:pPr>
              <w:pStyle w:val="TableParagraph"/>
              <w:ind w:left="103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једне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године</w:t>
            </w:r>
          </w:p>
        </w:tc>
        <w:tc>
          <w:tcPr>
            <w:tcW w:w="1843" w:type="dxa"/>
            <w:tcBorders>
              <w:right w:val="double" w:sz="6" w:space="0" w:color="A5A5A5"/>
            </w:tcBorders>
          </w:tcPr>
          <w:p w:rsidR="009E36D6" w:rsidRDefault="009E36D6">
            <w:pPr>
              <w:pStyle w:val="TableParagraph"/>
              <w:spacing w:before="68"/>
            </w:pPr>
          </w:p>
          <w:p w:rsidR="009E36D6" w:rsidRDefault="00662E84">
            <w:pPr>
              <w:pStyle w:val="TableParagraph"/>
              <w:ind w:left="29" w:right="2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E36D6">
        <w:trPr>
          <w:trHeight w:val="902"/>
        </w:trPr>
        <w:tc>
          <w:tcPr>
            <w:tcW w:w="3087" w:type="dxa"/>
            <w:tcBorders>
              <w:bottom w:val="nil"/>
            </w:tcBorders>
            <w:shd w:val="clear" w:color="auto" w:fill="F2F2F2"/>
          </w:tcPr>
          <w:p w:rsidR="009E36D6" w:rsidRDefault="009E36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tcBorders>
              <w:bottom w:val="nil"/>
            </w:tcBorders>
          </w:tcPr>
          <w:p w:rsidR="009E36D6" w:rsidRDefault="009E36D6">
            <w:pPr>
              <w:pStyle w:val="TableParagraph"/>
            </w:pPr>
          </w:p>
          <w:p w:rsidR="009E36D6" w:rsidRDefault="009E36D6">
            <w:pPr>
              <w:pStyle w:val="TableParagraph"/>
              <w:spacing w:before="130"/>
            </w:pPr>
          </w:p>
          <w:p w:rsidR="009E36D6" w:rsidRDefault="00662E84">
            <w:pPr>
              <w:pStyle w:val="TableParagraph"/>
              <w:spacing w:line="247" w:lineRule="exact"/>
              <w:ind w:left="103"/>
            </w:pPr>
            <w:r>
              <w:rPr>
                <w:spacing w:val="-2"/>
              </w:rPr>
              <w:t>Проценат</w:t>
            </w:r>
          </w:p>
        </w:tc>
        <w:tc>
          <w:tcPr>
            <w:tcW w:w="2648" w:type="dxa"/>
            <w:tcBorders>
              <w:bottom w:val="nil"/>
            </w:tcBorders>
          </w:tcPr>
          <w:p w:rsidR="009E36D6" w:rsidRDefault="00662E84">
            <w:pPr>
              <w:pStyle w:val="TableParagraph"/>
              <w:tabs>
                <w:tab w:val="left" w:pos="1251"/>
                <w:tab w:val="left" w:pos="2196"/>
              </w:tabs>
              <w:spacing w:before="225"/>
              <w:ind w:left="89" w:right="-29"/>
            </w:pPr>
            <w:r>
              <w:rPr>
                <w:spacing w:val="-4"/>
              </w:rPr>
              <w:t>Више</w:t>
            </w:r>
            <w:r>
              <w:tab/>
            </w:r>
            <w:r>
              <w:rPr>
                <w:spacing w:val="-5"/>
              </w:rPr>
              <w:t>од</w:t>
            </w:r>
            <w:r>
              <w:tab/>
            </w:r>
            <w:r>
              <w:rPr>
                <w:spacing w:val="-5"/>
              </w:rPr>
              <w:t>50%</w:t>
            </w:r>
          </w:p>
          <w:p w:rsidR="009E36D6" w:rsidRDefault="00351EB2">
            <w:pPr>
              <w:pStyle w:val="TableParagraph"/>
              <w:spacing w:before="141"/>
              <w:ind w:left="94"/>
            </w:pPr>
            <w:r>
              <w:rPr>
                <w:spacing w:val="-4"/>
                <w:lang w:val="sr-Cyrl-RS"/>
              </w:rPr>
              <w:t>з</w:t>
            </w:r>
            <w:r w:rsidR="00662E84">
              <w:rPr>
                <w:spacing w:val="-4"/>
              </w:rPr>
              <w:t>апослених</w:t>
            </w:r>
            <w:r w:rsidR="00662E84">
              <w:rPr>
                <w:spacing w:val="-2"/>
              </w:rPr>
              <w:t xml:space="preserve"> </w:t>
            </w:r>
            <w:r w:rsidR="00662E84">
              <w:rPr>
                <w:spacing w:val="-4"/>
              </w:rPr>
              <w:t>лица</w:t>
            </w:r>
          </w:p>
        </w:tc>
        <w:tc>
          <w:tcPr>
            <w:tcW w:w="1843" w:type="dxa"/>
            <w:tcBorders>
              <w:bottom w:val="nil"/>
              <w:right w:val="double" w:sz="6" w:space="0" w:color="A5A5A5"/>
            </w:tcBorders>
          </w:tcPr>
          <w:p w:rsidR="009E36D6" w:rsidRDefault="009E36D6">
            <w:pPr>
              <w:pStyle w:val="TableParagraph"/>
              <w:spacing w:before="171"/>
            </w:pPr>
          </w:p>
          <w:p w:rsidR="009E36D6" w:rsidRDefault="00662E84">
            <w:pPr>
              <w:pStyle w:val="TableParagraph"/>
              <w:spacing w:before="1"/>
              <w:ind w:left="29" w:right="15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9E36D6">
        <w:trPr>
          <w:trHeight w:val="128"/>
        </w:trPr>
        <w:tc>
          <w:tcPr>
            <w:tcW w:w="3087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:rsidR="009E36D6" w:rsidRDefault="009E36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:rsidR="009E36D6" w:rsidRDefault="00351EB2">
            <w:pPr>
              <w:pStyle w:val="TableParagraph"/>
              <w:spacing w:before="7" w:line="247" w:lineRule="exact"/>
              <w:ind w:left="103"/>
            </w:pPr>
            <w:r>
              <w:rPr>
                <w:spacing w:val="-4"/>
                <w:lang w:val="sr-Cyrl-RS"/>
              </w:rPr>
              <w:t>з</w:t>
            </w:r>
            <w:r w:rsidR="00662E84">
              <w:rPr>
                <w:spacing w:val="-4"/>
              </w:rPr>
              <w:t>апослених</w:t>
            </w:r>
            <w:r w:rsidR="00662E84">
              <w:rPr>
                <w:spacing w:val="-2"/>
              </w:rPr>
              <w:t xml:space="preserve"> </w:t>
            </w:r>
            <w:r w:rsidR="00662E84">
              <w:rPr>
                <w:spacing w:val="-4"/>
              </w:rPr>
              <w:t>лица</w:t>
            </w:r>
          </w:p>
        </w:tc>
        <w:tc>
          <w:tcPr>
            <w:tcW w:w="2648" w:type="dxa"/>
            <w:tcBorders>
              <w:top w:val="nil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43" w:type="dxa"/>
            <w:tcBorders>
              <w:top w:val="nil"/>
              <w:right w:val="double" w:sz="6" w:space="0" w:color="A5A5A5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36D6">
        <w:trPr>
          <w:trHeight w:val="114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2F2F2"/>
          </w:tcPr>
          <w:p w:rsidR="009E36D6" w:rsidRDefault="009E36D6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bottom w:val="nil"/>
            </w:tcBorders>
          </w:tcPr>
          <w:p w:rsidR="009E36D6" w:rsidRDefault="009E36D6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tcBorders>
              <w:bottom w:val="nil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43" w:type="dxa"/>
            <w:tcBorders>
              <w:bottom w:val="nil"/>
              <w:right w:val="double" w:sz="6" w:space="0" w:color="A5A5A5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36D6">
        <w:trPr>
          <w:trHeight w:val="272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2F2F2"/>
          </w:tcPr>
          <w:p w:rsidR="009E36D6" w:rsidRDefault="009E36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9E36D6" w:rsidRDefault="00662E84">
            <w:pPr>
              <w:pStyle w:val="TableParagraph"/>
              <w:spacing w:before="7" w:line="245" w:lineRule="exact"/>
              <w:ind w:left="103"/>
            </w:pPr>
            <w:r>
              <w:rPr>
                <w:spacing w:val="-5"/>
              </w:rPr>
              <w:t>код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double" w:sz="6" w:space="0" w:color="A5A5A5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36D6">
        <w:trPr>
          <w:trHeight w:val="546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2F2F2"/>
          </w:tcPr>
          <w:p w:rsidR="009E36D6" w:rsidRDefault="00662E84">
            <w:pPr>
              <w:pStyle w:val="TableParagraph"/>
              <w:spacing w:before="5"/>
              <w:ind w:left="89"/>
            </w:pPr>
            <w:r>
              <w:t>3.</w:t>
            </w:r>
            <w:r>
              <w:rPr>
                <w:spacing w:val="35"/>
              </w:rPr>
              <w:t xml:space="preserve">  </w:t>
            </w:r>
            <w:r>
              <w:t>Претходно</w:t>
            </w:r>
            <w:r>
              <w:rPr>
                <w:spacing w:val="36"/>
              </w:rPr>
              <w:t xml:space="preserve">  </w:t>
            </w:r>
            <w:r w:rsidR="00351EB2">
              <w:rPr>
                <w:spacing w:val="-2"/>
              </w:rPr>
              <w:t>кориш</w:t>
            </w:r>
            <w:r w:rsidR="00351EB2">
              <w:rPr>
                <w:spacing w:val="-2"/>
                <w:lang w:val="sr-Cyrl-RS"/>
              </w:rPr>
              <w:t>ћ</w:t>
            </w:r>
            <w:r>
              <w:rPr>
                <w:spacing w:val="-2"/>
              </w:rPr>
              <w:t>ена</w:t>
            </w:r>
          </w:p>
          <w:p w:rsidR="009E36D6" w:rsidRDefault="00662E84">
            <w:pPr>
              <w:pStyle w:val="TableParagraph"/>
              <w:spacing w:before="21" w:line="247" w:lineRule="exact"/>
              <w:ind w:left="89"/>
            </w:pPr>
            <w:r>
              <w:t>средства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основу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доделе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9E36D6" w:rsidRDefault="00662E84">
            <w:pPr>
              <w:pStyle w:val="TableParagraph"/>
              <w:spacing w:before="5"/>
              <w:ind w:left="94"/>
            </w:pPr>
            <w:r>
              <w:rPr>
                <w:spacing w:val="-2"/>
              </w:rPr>
              <w:t>подносиоца</w:t>
            </w:r>
          </w:p>
          <w:p w:rsidR="009E36D6" w:rsidRDefault="00351EB2">
            <w:pPr>
              <w:pStyle w:val="TableParagraph"/>
              <w:spacing w:before="21" w:line="247" w:lineRule="exact"/>
              <w:ind w:left="103"/>
            </w:pPr>
            <w:r>
              <w:rPr>
                <w:spacing w:val="-2"/>
                <w:lang w:val="sr-Cyrl-RS"/>
              </w:rPr>
              <w:t>з</w:t>
            </w:r>
            <w:r w:rsidR="00662E84">
              <w:rPr>
                <w:spacing w:val="-2"/>
              </w:rPr>
              <w:t>ахтева*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9E36D6" w:rsidRDefault="00662E84">
            <w:pPr>
              <w:pStyle w:val="TableParagraph"/>
              <w:spacing w:before="44"/>
              <w:ind w:left="94"/>
            </w:pPr>
            <w:r>
              <w:t>Запослено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50% </w:t>
            </w:r>
            <w:r>
              <w:rPr>
                <w:spacing w:val="-4"/>
              </w:rPr>
              <w:t>лица</w:t>
            </w:r>
          </w:p>
        </w:tc>
        <w:tc>
          <w:tcPr>
            <w:tcW w:w="1843" w:type="dxa"/>
            <w:tcBorders>
              <w:top w:val="nil"/>
              <w:bottom w:val="nil"/>
              <w:right w:val="double" w:sz="6" w:space="0" w:color="A5A5A5"/>
            </w:tcBorders>
          </w:tcPr>
          <w:p w:rsidR="009E36D6" w:rsidRDefault="00662E84">
            <w:pPr>
              <w:pStyle w:val="TableParagraph"/>
              <w:spacing w:before="44"/>
              <w:ind w:left="29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E36D6">
        <w:trPr>
          <w:trHeight w:val="116"/>
        </w:trPr>
        <w:tc>
          <w:tcPr>
            <w:tcW w:w="3087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 w:rsidR="009E36D6" w:rsidRDefault="00662E84">
            <w:pPr>
              <w:pStyle w:val="TableParagraph"/>
              <w:spacing w:before="7"/>
              <w:ind w:left="89"/>
            </w:pPr>
            <w:r>
              <w:rPr>
                <w:spacing w:val="-2"/>
              </w:rPr>
              <w:t>субвенције</w:t>
            </w:r>
          </w:p>
        </w:tc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tcBorders>
              <w:top w:val="nil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43" w:type="dxa"/>
            <w:tcBorders>
              <w:top w:val="nil"/>
              <w:right w:val="double" w:sz="6" w:space="0" w:color="A5A5A5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36D6">
        <w:trPr>
          <w:trHeight w:val="213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2F2F2"/>
          </w:tcPr>
          <w:p w:rsidR="009E36D6" w:rsidRDefault="009E36D6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  <w:bottom w:val="nil"/>
            </w:tcBorders>
          </w:tcPr>
          <w:p w:rsidR="009E36D6" w:rsidRDefault="009E36D6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tcBorders>
              <w:bottom w:val="nil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bottom w:val="nil"/>
              <w:right w:val="double" w:sz="6" w:space="0" w:color="A5A5A5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36D6">
        <w:trPr>
          <w:trHeight w:val="587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2F2F2"/>
          </w:tcPr>
          <w:p w:rsidR="009E36D6" w:rsidRDefault="009E36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tcBorders>
              <w:top w:val="nil"/>
            </w:tcBorders>
          </w:tcPr>
          <w:p w:rsidR="009E36D6" w:rsidRDefault="00662E84">
            <w:pPr>
              <w:pStyle w:val="TableParagraph"/>
              <w:spacing w:before="93"/>
              <w:ind w:left="94"/>
            </w:pPr>
            <w:r>
              <w:t>Није</w:t>
            </w:r>
            <w:r>
              <w:rPr>
                <w:spacing w:val="-3"/>
              </w:rPr>
              <w:t xml:space="preserve"> </w:t>
            </w:r>
            <w:r>
              <w:t>било</w:t>
            </w:r>
            <w:r>
              <w:rPr>
                <w:spacing w:val="-3"/>
              </w:rPr>
              <w:t xml:space="preserve"> </w:t>
            </w:r>
            <w:r w:rsidR="00351EB2">
              <w:rPr>
                <w:spacing w:val="-2"/>
                <w:lang w:val="sr-Cyrl-RS"/>
              </w:rPr>
              <w:t>з</w:t>
            </w:r>
            <w:r>
              <w:rPr>
                <w:spacing w:val="-2"/>
              </w:rPr>
              <w:t>апослених</w:t>
            </w:r>
          </w:p>
        </w:tc>
        <w:tc>
          <w:tcPr>
            <w:tcW w:w="1843" w:type="dxa"/>
            <w:tcBorders>
              <w:top w:val="nil"/>
              <w:right w:val="double" w:sz="6" w:space="0" w:color="A5A5A5"/>
            </w:tcBorders>
          </w:tcPr>
          <w:p w:rsidR="009E36D6" w:rsidRDefault="00662E84">
            <w:pPr>
              <w:pStyle w:val="TableParagraph"/>
              <w:spacing w:before="93"/>
              <w:ind w:left="29" w:right="7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9E36D6">
        <w:trPr>
          <w:trHeight w:val="560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2F2F2"/>
          </w:tcPr>
          <w:p w:rsidR="009E36D6" w:rsidRDefault="009E36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  <w:gridSpan w:val="2"/>
            <w:tcBorders>
              <w:bottom w:val="nil"/>
            </w:tcBorders>
          </w:tcPr>
          <w:p w:rsidR="009E36D6" w:rsidRDefault="009E36D6">
            <w:pPr>
              <w:pStyle w:val="TableParagraph"/>
              <w:spacing w:before="8"/>
            </w:pPr>
          </w:p>
          <w:p w:rsidR="009E36D6" w:rsidRDefault="00662E84">
            <w:pPr>
              <w:pStyle w:val="TableParagraph"/>
              <w:ind w:left="103"/>
            </w:pPr>
            <w:r>
              <w:t>Послодавац</w:t>
            </w:r>
            <w:r>
              <w:rPr>
                <w:spacing w:val="-7"/>
              </w:rPr>
              <w:t xml:space="preserve"> </w:t>
            </w:r>
            <w:r>
              <w:t>који</w:t>
            </w:r>
            <w:r>
              <w:rPr>
                <w:spacing w:val="-7"/>
              </w:rPr>
              <w:t xml:space="preserve"> </w:t>
            </w:r>
            <w:r>
              <w:t>није</w:t>
            </w:r>
            <w:r>
              <w:rPr>
                <w:spacing w:val="-6"/>
              </w:rPr>
              <w:t xml:space="preserve"> </w:t>
            </w:r>
            <w:r>
              <w:t>раније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користио</w:t>
            </w:r>
          </w:p>
        </w:tc>
        <w:tc>
          <w:tcPr>
            <w:tcW w:w="1843" w:type="dxa"/>
            <w:tcBorders>
              <w:bottom w:val="nil"/>
              <w:right w:val="double" w:sz="6" w:space="0" w:color="A5A5A5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36D6">
        <w:trPr>
          <w:trHeight w:val="891"/>
        </w:trPr>
        <w:tc>
          <w:tcPr>
            <w:tcW w:w="3087" w:type="dxa"/>
            <w:tcBorders>
              <w:top w:val="nil"/>
            </w:tcBorders>
            <w:shd w:val="clear" w:color="auto" w:fill="F2F2F2"/>
          </w:tcPr>
          <w:p w:rsidR="009E36D6" w:rsidRDefault="009E36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  <w:gridSpan w:val="2"/>
            <w:tcBorders>
              <w:top w:val="nil"/>
            </w:tcBorders>
          </w:tcPr>
          <w:p w:rsidR="009E36D6" w:rsidRDefault="00662E84">
            <w:pPr>
              <w:pStyle w:val="TableParagraph"/>
              <w:spacing w:before="39"/>
              <w:ind w:left="103"/>
            </w:pPr>
            <w:r>
              <w:t>средства</w:t>
            </w:r>
            <w:r>
              <w:rPr>
                <w:spacing w:val="-10"/>
              </w:rPr>
              <w:t xml:space="preserve"> </w:t>
            </w:r>
            <w:r>
              <w:t>Националне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службе**</w:t>
            </w:r>
          </w:p>
        </w:tc>
        <w:tc>
          <w:tcPr>
            <w:tcW w:w="1843" w:type="dxa"/>
            <w:tcBorders>
              <w:top w:val="nil"/>
              <w:right w:val="double" w:sz="6" w:space="0" w:color="A5A5A5"/>
            </w:tcBorders>
          </w:tcPr>
          <w:p w:rsidR="009E36D6" w:rsidRDefault="00662E84">
            <w:pPr>
              <w:pStyle w:val="TableParagraph"/>
              <w:spacing w:before="73"/>
              <w:ind w:left="29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9E36D6">
        <w:trPr>
          <w:trHeight w:val="447"/>
        </w:trPr>
        <w:tc>
          <w:tcPr>
            <w:tcW w:w="3087" w:type="dxa"/>
            <w:tcBorders>
              <w:bottom w:val="nil"/>
            </w:tcBorders>
            <w:shd w:val="clear" w:color="auto" w:fill="F2F2F2"/>
          </w:tcPr>
          <w:p w:rsidR="009E36D6" w:rsidRDefault="00662E84" w:rsidP="00351EB2">
            <w:pPr>
              <w:pStyle w:val="TableParagraph"/>
              <w:spacing w:before="196" w:line="232" w:lineRule="exact"/>
              <w:ind w:left="89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Претходно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кориш</w:t>
            </w:r>
            <w:r w:rsidR="00351EB2">
              <w:rPr>
                <w:spacing w:val="-2"/>
                <w:lang w:val="sr-Cyrl-RS"/>
              </w:rPr>
              <w:t>ћ</w:t>
            </w:r>
            <w:r>
              <w:rPr>
                <w:spacing w:val="-2"/>
              </w:rPr>
              <w:t>ена</w:t>
            </w:r>
          </w:p>
        </w:tc>
        <w:tc>
          <w:tcPr>
            <w:tcW w:w="4537" w:type="dxa"/>
            <w:gridSpan w:val="2"/>
            <w:vMerge w:val="restart"/>
          </w:tcPr>
          <w:p w:rsidR="009E36D6" w:rsidRDefault="009E36D6">
            <w:pPr>
              <w:pStyle w:val="TableParagraph"/>
              <w:spacing w:before="80"/>
            </w:pPr>
          </w:p>
          <w:p w:rsidR="009E36D6" w:rsidRDefault="00662E84" w:rsidP="00351EB2">
            <w:pPr>
              <w:pStyle w:val="TableParagraph"/>
              <w:spacing w:line="259" w:lineRule="auto"/>
              <w:ind w:left="103"/>
            </w:pPr>
            <w:r>
              <w:t>Послодавац</w:t>
            </w:r>
            <w:r>
              <w:rPr>
                <w:spacing w:val="-9"/>
              </w:rPr>
              <w:t xml:space="preserve"> </w:t>
            </w:r>
            <w:r>
              <w:t>који</w:t>
            </w:r>
            <w:r>
              <w:rPr>
                <w:spacing w:val="-11"/>
              </w:rPr>
              <w:t xml:space="preserve"> </w:t>
            </w:r>
            <w:r>
              <w:t>је</w:t>
            </w:r>
            <w:r>
              <w:rPr>
                <w:spacing w:val="-10"/>
              </w:rPr>
              <w:t xml:space="preserve"> </w:t>
            </w:r>
            <w:r>
              <w:t>користио</w:t>
            </w:r>
            <w:r>
              <w:rPr>
                <w:spacing w:val="-8"/>
              </w:rPr>
              <w:t xml:space="preserve"> </w:t>
            </w:r>
            <w:r>
              <w:t xml:space="preserve">средства Националне службе </w:t>
            </w:r>
            <w:r w:rsidR="00351EB2">
              <w:rPr>
                <w:lang w:val="sr-Cyrl-RS"/>
              </w:rPr>
              <w:t>з</w:t>
            </w:r>
            <w:r>
              <w:t xml:space="preserve">а </w:t>
            </w:r>
            <w:r>
              <w:rPr>
                <w:spacing w:val="-2"/>
              </w:rPr>
              <w:t>само</w:t>
            </w:r>
            <w:r w:rsidR="00351EB2">
              <w:rPr>
                <w:spacing w:val="-2"/>
                <w:lang w:val="sr-Cyrl-RS"/>
              </w:rPr>
              <w:t>з</w:t>
            </w:r>
            <w:r>
              <w:rPr>
                <w:spacing w:val="-2"/>
              </w:rPr>
              <w:t>апошьавање***</w:t>
            </w:r>
          </w:p>
        </w:tc>
        <w:tc>
          <w:tcPr>
            <w:tcW w:w="1843" w:type="dxa"/>
            <w:tcBorders>
              <w:bottom w:val="nil"/>
              <w:right w:val="double" w:sz="6" w:space="0" w:color="A5A5A5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36D6">
        <w:trPr>
          <w:trHeight w:val="514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2F2F2"/>
          </w:tcPr>
          <w:p w:rsidR="009E36D6" w:rsidRDefault="00662E84">
            <w:pPr>
              <w:pStyle w:val="TableParagraph"/>
              <w:spacing w:line="245" w:lineRule="exact"/>
              <w:ind w:left="89"/>
            </w:pPr>
            <w:r>
              <w:t>средства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основу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доделе</w:t>
            </w:r>
          </w:p>
          <w:p w:rsidR="009E36D6" w:rsidRDefault="00662E84">
            <w:pPr>
              <w:pStyle w:val="TableParagraph"/>
              <w:spacing w:before="18" w:line="232" w:lineRule="exact"/>
              <w:ind w:left="89"/>
            </w:pPr>
            <w:r>
              <w:t>субвенције</w:t>
            </w:r>
            <w:r>
              <w:rPr>
                <w:spacing w:val="-8"/>
              </w:rPr>
              <w:t xml:space="preserve"> </w:t>
            </w:r>
            <w:r w:rsidR="00351EB2">
              <w:rPr>
                <w:spacing w:val="-5"/>
                <w:lang w:val="sr-Cyrl-RS"/>
              </w:rPr>
              <w:t>з</w:t>
            </w:r>
            <w:r>
              <w:rPr>
                <w:spacing w:val="-5"/>
              </w:rPr>
              <w:t>а</w:t>
            </w: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 w:rsidR="009E36D6" w:rsidRDefault="009E36D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double" w:sz="6" w:space="0" w:color="A5A5A5"/>
            </w:tcBorders>
          </w:tcPr>
          <w:p w:rsidR="009E36D6" w:rsidRDefault="00662E84">
            <w:pPr>
              <w:pStyle w:val="TableParagraph"/>
              <w:spacing w:before="112"/>
              <w:ind w:left="29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E36D6">
        <w:trPr>
          <w:trHeight w:val="372"/>
        </w:trPr>
        <w:tc>
          <w:tcPr>
            <w:tcW w:w="3087" w:type="dxa"/>
            <w:tcBorders>
              <w:top w:val="nil"/>
            </w:tcBorders>
            <w:shd w:val="clear" w:color="auto" w:fill="F2F2F2"/>
          </w:tcPr>
          <w:p w:rsidR="009E36D6" w:rsidRDefault="00351EB2" w:rsidP="00351EB2">
            <w:pPr>
              <w:pStyle w:val="TableParagraph"/>
              <w:spacing w:line="245" w:lineRule="exact"/>
              <w:ind w:left="89"/>
            </w:pPr>
            <w:r>
              <w:rPr>
                <w:spacing w:val="-2"/>
                <w:w w:val="105"/>
              </w:rPr>
              <w:t>само</w:t>
            </w:r>
            <w:r>
              <w:rPr>
                <w:spacing w:val="-2"/>
                <w:w w:val="105"/>
                <w:lang w:val="sr-Cyrl-RS"/>
              </w:rPr>
              <w:t>з</w:t>
            </w:r>
            <w:r w:rsidR="00662E84">
              <w:rPr>
                <w:spacing w:val="-2"/>
                <w:w w:val="105"/>
              </w:rPr>
              <w:t>апош</w:t>
            </w:r>
            <w:r>
              <w:rPr>
                <w:spacing w:val="-2"/>
                <w:w w:val="105"/>
                <w:lang w:val="sr-Cyrl-RS"/>
              </w:rPr>
              <w:t>љ</w:t>
            </w:r>
            <w:r w:rsidR="00662E84">
              <w:rPr>
                <w:spacing w:val="-2"/>
                <w:w w:val="105"/>
              </w:rPr>
              <w:t>авање</w:t>
            </w: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 w:rsidR="009E36D6" w:rsidRDefault="009E36D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right w:val="double" w:sz="6" w:space="0" w:color="A5A5A5"/>
            </w:tcBorders>
          </w:tcPr>
          <w:p w:rsidR="009E36D6" w:rsidRDefault="009E36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36D6">
        <w:trPr>
          <w:trHeight w:val="1261"/>
        </w:trPr>
        <w:tc>
          <w:tcPr>
            <w:tcW w:w="3087" w:type="dxa"/>
            <w:shd w:val="clear" w:color="auto" w:fill="F2F2F2"/>
          </w:tcPr>
          <w:p w:rsidR="009E36D6" w:rsidRDefault="009E36D6">
            <w:pPr>
              <w:pStyle w:val="TableParagraph"/>
              <w:spacing w:before="12"/>
            </w:pPr>
          </w:p>
          <w:p w:rsidR="009E36D6" w:rsidRDefault="00351EB2" w:rsidP="00351EB2">
            <w:pPr>
              <w:pStyle w:val="TableParagraph"/>
              <w:spacing w:before="1" w:line="259" w:lineRule="auto"/>
              <w:ind w:left="89" w:right="324"/>
              <w:jc w:val="both"/>
            </w:pPr>
            <w:r>
              <w:t xml:space="preserve">5. Број </w:t>
            </w:r>
            <w:r>
              <w:rPr>
                <w:lang w:val="sr-Cyrl-RS"/>
              </w:rPr>
              <w:t>з</w:t>
            </w:r>
            <w:r w:rsidR="00662E84">
              <w:t xml:space="preserve">апослених код </w:t>
            </w:r>
            <w:r w:rsidR="00662E84">
              <w:rPr>
                <w:spacing w:val="-2"/>
              </w:rPr>
              <w:t>послодавца</w:t>
            </w:r>
            <w:r w:rsidR="00662E84">
              <w:rPr>
                <w:spacing w:val="-10"/>
              </w:rPr>
              <w:t xml:space="preserve"> </w:t>
            </w:r>
            <w:r>
              <w:rPr>
                <w:spacing w:val="-10"/>
                <w:lang w:val="sr-Cyrl-RS"/>
              </w:rPr>
              <w:t>з</w:t>
            </w:r>
            <w:r w:rsidR="00662E84">
              <w:rPr>
                <w:spacing w:val="-2"/>
              </w:rPr>
              <w:t>а</w:t>
            </w:r>
            <w:r w:rsidR="00662E84">
              <w:rPr>
                <w:spacing w:val="-10"/>
              </w:rPr>
              <w:t xml:space="preserve"> </w:t>
            </w:r>
            <w:r w:rsidR="00662E84">
              <w:rPr>
                <w:spacing w:val="-2"/>
              </w:rPr>
              <w:t xml:space="preserve">претходна </w:t>
            </w:r>
            <w:r w:rsidR="00662E84">
              <w:t>три месеца</w:t>
            </w:r>
          </w:p>
        </w:tc>
        <w:tc>
          <w:tcPr>
            <w:tcW w:w="4537" w:type="dxa"/>
            <w:gridSpan w:val="2"/>
          </w:tcPr>
          <w:p w:rsidR="009E36D6" w:rsidRDefault="009E36D6">
            <w:pPr>
              <w:pStyle w:val="TableParagraph"/>
            </w:pPr>
          </w:p>
          <w:p w:rsidR="009E36D6" w:rsidRDefault="009E36D6">
            <w:pPr>
              <w:pStyle w:val="TableParagraph"/>
              <w:spacing w:before="31"/>
            </w:pPr>
          </w:p>
          <w:p w:rsidR="009E36D6" w:rsidRDefault="00662E84" w:rsidP="00351EB2">
            <w:pPr>
              <w:pStyle w:val="TableParagraph"/>
              <w:ind w:left="103"/>
            </w:pPr>
            <w:r>
              <w:t>Пове</w:t>
            </w:r>
            <w:r w:rsidR="00351EB2">
              <w:rPr>
                <w:lang w:val="sr-Cyrl-RS"/>
              </w:rPr>
              <w:t>ћ</w:t>
            </w:r>
            <w:r>
              <w:t>ање</w:t>
            </w:r>
            <w:r>
              <w:rPr>
                <w:spacing w:val="-3"/>
              </w:rPr>
              <w:t xml:space="preserve"> </w:t>
            </w:r>
            <w:r>
              <w:t>броја</w:t>
            </w:r>
            <w:r>
              <w:rPr>
                <w:spacing w:val="-1"/>
              </w:rPr>
              <w:t xml:space="preserve"> </w:t>
            </w:r>
            <w:r w:rsidR="00351EB2">
              <w:rPr>
                <w:spacing w:val="-1"/>
                <w:lang w:val="sr-Cyrl-RS"/>
              </w:rPr>
              <w:t>з</w:t>
            </w:r>
            <w:r>
              <w:rPr>
                <w:spacing w:val="-2"/>
              </w:rPr>
              <w:t>апослених</w:t>
            </w:r>
          </w:p>
        </w:tc>
        <w:tc>
          <w:tcPr>
            <w:tcW w:w="1843" w:type="dxa"/>
            <w:tcBorders>
              <w:right w:val="double" w:sz="6" w:space="0" w:color="A5A5A5"/>
            </w:tcBorders>
          </w:tcPr>
          <w:p w:rsidR="009E36D6" w:rsidRDefault="009E36D6">
            <w:pPr>
              <w:pStyle w:val="TableParagraph"/>
            </w:pPr>
          </w:p>
          <w:p w:rsidR="009E36D6" w:rsidRDefault="009E36D6">
            <w:pPr>
              <w:pStyle w:val="TableParagraph"/>
              <w:spacing w:before="31"/>
            </w:pPr>
          </w:p>
          <w:p w:rsidR="009E36D6" w:rsidRDefault="00662E84">
            <w:pPr>
              <w:pStyle w:val="TableParagraph"/>
              <w:ind w:left="29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E36D6">
        <w:trPr>
          <w:trHeight w:val="904"/>
        </w:trPr>
        <w:tc>
          <w:tcPr>
            <w:tcW w:w="7624" w:type="dxa"/>
            <w:gridSpan w:val="3"/>
            <w:shd w:val="clear" w:color="auto" w:fill="BEBEBE"/>
          </w:tcPr>
          <w:p w:rsidR="009E36D6" w:rsidRDefault="009E36D6">
            <w:pPr>
              <w:pStyle w:val="TableParagraph"/>
              <w:spacing w:before="104"/>
            </w:pPr>
          </w:p>
          <w:p w:rsidR="009E36D6" w:rsidRDefault="00662E84">
            <w:pPr>
              <w:pStyle w:val="TableParagraph"/>
              <w:ind w:left="89"/>
              <w:rPr>
                <w:b/>
              </w:rPr>
            </w:pPr>
            <w:r>
              <w:rPr>
                <w:b/>
              </w:rPr>
              <w:t>МАКСИМАЛАН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БРОJ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БОДОВА</w:t>
            </w:r>
          </w:p>
        </w:tc>
        <w:tc>
          <w:tcPr>
            <w:tcW w:w="1843" w:type="dxa"/>
            <w:tcBorders>
              <w:right w:val="double" w:sz="6" w:space="0" w:color="A5A5A5"/>
            </w:tcBorders>
            <w:shd w:val="clear" w:color="auto" w:fill="BEBEBE"/>
          </w:tcPr>
          <w:p w:rsidR="009E36D6" w:rsidRDefault="009E36D6">
            <w:pPr>
              <w:pStyle w:val="TableParagraph"/>
              <w:spacing w:before="104"/>
            </w:pPr>
          </w:p>
          <w:p w:rsidR="009E36D6" w:rsidRDefault="00662E84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</w:tr>
    </w:tbl>
    <w:p w:rsidR="009E36D6" w:rsidRDefault="009E36D6">
      <w:pPr>
        <w:pStyle w:val="BodyText"/>
        <w:spacing w:before="84"/>
        <w:jc w:val="left"/>
        <w:rPr>
          <w:sz w:val="20"/>
        </w:rPr>
      </w:pPr>
    </w:p>
    <w:p w:rsidR="00351EB2" w:rsidRDefault="00662E84" w:rsidP="00351EB2">
      <w:pPr>
        <w:pStyle w:val="Default"/>
        <w:rPr>
          <w:sz w:val="20"/>
          <w:szCs w:val="20"/>
        </w:rPr>
      </w:pPr>
      <w:r>
        <w:rPr>
          <w:sz w:val="20"/>
        </w:rPr>
        <w:t>*</w:t>
      </w:r>
      <w:r w:rsidR="00351EB2" w:rsidRPr="00351EB2">
        <w:rPr>
          <w:sz w:val="20"/>
          <w:szCs w:val="20"/>
        </w:rPr>
        <w:t xml:space="preserve"> </w:t>
      </w:r>
      <w:r w:rsidR="00351EB2">
        <w:rPr>
          <w:sz w:val="20"/>
          <w:szCs w:val="20"/>
        </w:rPr>
        <w:t>Елемент „Проценат запослених лица код подносиоца захтева“ односи се на доделу субвенције по јавним позивима из 202</w:t>
      </w:r>
      <w:r w:rsidR="00C53735">
        <w:rPr>
          <w:sz w:val="20"/>
          <w:szCs w:val="20"/>
        </w:rPr>
        <w:t>2</w:t>
      </w:r>
      <w:r w:rsidR="00351EB2">
        <w:rPr>
          <w:sz w:val="20"/>
          <w:szCs w:val="20"/>
        </w:rPr>
        <w:t>, 202</w:t>
      </w:r>
      <w:r w:rsidR="00C53735">
        <w:rPr>
          <w:sz w:val="20"/>
          <w:szCs w:val="20"/>
        </w:rPr>
        <w:t>3</w:t>
      </w:r>
      <w:r w:rsidR="00351EB2">
        <w:rPr>
          <w:sz w:val="20"/>
          <w:szCs w:val="20"/>
        </w:rPr>
        <w:t>. и 202</w:t>
      </w:r>
      <w:r w:rsidR="00C53735">
        <w:rPr>
          <w:sz w:val="20"/>
          <w:szCs w:val="20"/>
        </w:rPr>
        <w:t>4</w:t>
      </w:r>
      <w:r w:rsidR="00351EB2">
        <w:rPr>
          <w:sz w:val="20"/>
          <w:szCs w:val="20"/>
        </w:rPr>
        <w:t xml:space="preserve">. године, које је организовала и финансирала делимично или у целости Национална служба, а подразумева број лица која су била запослена код подносиоца захтева на 180-ти дан по завршетку уговорне обавезе по основу доделе субвенције, у односу на укупан број лица за која је подносилац захтева користио субвенцију. Наведене податке ће проверавати Национална служба. </w:t>
      </w:r>
    </w:p>
    <w:p w:rsidR="009E36D6" w:rsidRDefault="00351EB2" w:rsidP="00351EB2">
      <w:pPr>
        <w:spacing w:line="312" w:lineRule="auto"/>
        <w:ind w:left="142" w:right="358" w:hanging="29"/>
        <w:jc w:val="both"/>
        <w:rPr>
          <w:sz w:val="20"/>
        </w:rPr>
        <w:sectPr w:rsidR="009E36D6">
          <w:type w:val="continuous"/>
          <w:pgSz w:w="11910" w:h="16840"/>
          <w:pgMar w:top="980" w:right="1020" w:bottom="1000" w:left="1120" w:header="0" w:footer="811" w:gutter="0"/>
          <w:cols w:space="720"/>
        </w:sectPr>
      </w:pPr>
      <w:r>
        <w:rPr>
          <w:sz w:val="20"/>
          <w:szCs w:val="20"/>
        </w:rPr>
        <w:t>**Елемент „Послодавац који није раније користио средства Националне службе“ односи се на доделу субве</w:t>
      </w:r>
      <w:r w:rsidR="00C53735">
        <w:rPr>
          <w:sz w:val="20"/>
          <w:szCs w:val="20"/>
        </w:rPr>
        <w:t>нције по јавним позивима из 2022, 2023, 2024. и 2025</w:t>
      </w:r>
      <w:r>
        <w:rPr>
          <w:sz w:val="20"/>
          <w:szCs w:val="20"/>
        </w:rPr>
        <w:t>. године, које је организовала и</w:t>
      </w:r>
    </w:p>
    <w:p w:rsidR="009E36D6" w:rsidRDefault="00662E84">
      <w:pPr>
        <w:spacing w:before="69" w:line="312" w:lineRule="auto"/>
        <w:ind w:left="142" w:right="357"/>
        <w:jc w:val="both"/>
        <w:rPr>
          <w:sz w:val="20"/>
        </w:rPr>
      </w:pPr>
      <w:r>
        <w:rPr>
          <w:sz w:val="20"/>
        </w:rPr>
        <w:lastRenderedPageBreak/>
        <w:t>финансирала делимично или у целости Национална служба. Наведен</w:t>
      </w:r>
      <w:r w:rsidR="00351EB2">
        <w:rPr>
          <w:sz w:val="20"/>
        </w:rPr>
        <w:t xml:space="preserve">е податке </w:t>
      </w:r>
      <w:r w:rsidR="00351EB2">
        <w:rPr>
          <w:sz w:val="20"/>
          <w:lang w:val="sr-Cyrl-RS"/>
        </w:rPr>
        <w:t>ћ</w:t>
      </w:r>
      <w:r>
        <w:rPr>
          <w:sz w:val="20"/>
        </w:rPr>
        <w:t>е проверавати Национална служба.</w:t>
      </w:r>
    </w:p>
    <w:p w:rsidR="00351EB2" w:rsidRDefault="00351EB2" w:rsidP="00351EB2">
      <w:pPr>
        <w:pStyle w:val="Default"/>
        <w:rPr>
          <w:sz w:val="20"/>
          <w:szCs w:val="20"/>
          <w:lang w:val="sr-Cyrl-RS"/>
        </w:rPr>
      </w:pPr>
      <w:r>
        <w:rPr>
          <w:sz w:val="20"/>
          <w:szCs w:val="20"/>
        </w:rPr>
        <w:t>***Елемент „Послодавац који је користио средства Националне службе за самозапошљавање“ односи се на доделу ове субвенције по јавним позивима из 202</w:t>
      </w:r>
      <w:r w:rsidR="00C53735">
        <w:rPr>
          <w:sz w:val="20"/>
          <w:szCs w:val="20"/>
        </w:rPr>
        <w:t>2</w:t>
      </w:r>
      <w:r>
        <w:rPr>
          <w:sz w:val="20"/>
          <w:szCs w:val="20"/>
        </w:rPr>
        <w:t>, 202</w:t>
      </w:r>
      <w:r w:rsidR="00C53735">
        <w:rPr>
          <w:sz w:val="20"/>
          <w:szCs w:val="20"/>
        </w:rPr>
        <w:t>3</w:t>
      </w:r>
      <w:r>
        <w:rPr>
          <w:sz w:val="20"/>
          <w:szCs w:val="20"/>
        </w:rPr>
        <w:t>. и 202</w:t>
      </w:r>
      <w:r w:rsidR="00C53735">
        <w:rPr>
          <w:sz w:val="20"/>
          <w:szCs w:val="20"/>
        </w:rPr>
        <w:t>4</w:t>
      </w:r>
      <w:r>
        <w:rPr>
          <w:sz w:val="20"/>
          <w:szCs w:val="20"/>
        </w:rPr>
        <w:t xml:space="preserve">. године, које је организовала и финансирала делимично или у целости Национална служба </w:t>
      </w:r>
      <w:r>
        <w:rPr>
          <w:sz w:val="20"/>
          <w:szCs w:val="20"/>
          <w:lang w:val="sr-Cyrl-RS"/>
        </w:rPr>
        <w:t>.</w:t>
      </w:r>
    </w:p>
    <w:p w:rsidR="00351EB2" w:rsidRPr="00351EB2" w:rsidRDefault="00351EB2" w:rsidP="00351EB2">
      <w:pPr>
        <w:pStyle w:val="Default"/>
        <w:rPr>
          <w:sz w:val="20"/>
          <w:szCs w:val="20"/>
          <w:lang w:val="sr-Cyrl-RS"/>
        </w:rPr>
      </w:pPr>
    </w:p>
    <w:p w:rsidR="00351EB2" w:rsidRDefault="00351EB2" w:rsidP="006A5D97">
      <w:pPr>
        <w:pStyle w:val="Default"/>
        <w:jc w:val="both"/>
        <w:rPr>
          <w:sz w:val="23"/>
          <w:szCs w:val="23"/>
        </w:rPr>
      </w:pPr>
      <w:r w:rsidRPr="00351EB2">
        <w:t>Уколико постоји већи број захтева са истим бројем бодова, одлучиваће се по редоследу подношења захтева</w:t>
      </w:r>
      <w:r>
        <w:rPr>
          <w:sz w:val="23"/>
          <w:szCs w:val="23"/>
        </w:rPr>
        <w:t xml:space="preserve">. </w:t>
      </w:r>
    </w:p>
    <w:p w:rsidR="00351EB2" w:rsidRPr="00351EB2" w:rsidRDefault="00351EB2" w:rsidP="00351EB2">
      <w:pPr>
        <w:adjustRightInd w:val="0"/>
        <w:jc w:val="both"/>
        <w:rPr>
          <w:b/>
          <w:bCs/>
          <w:sz w:val="24"/>
          <w:szCs w:val="24"/>
          <w:lang w:val="sr-Cyrl-RS" w:eastAsia="sr-Latn-CS"/>
        </w:rPr>
      </w:pPr>
      <w:r w:rsidRPr="00351EB2">
        <w:rPr>
          <w:sz w:val="24"/>
          <w:szCs w:val="24"/>
          <w:lang w:val="sr-Cyrl-RS"/>
        </w:rPr>
        <w:t>Списак одобрених субвенција се објављује на огласној табли Националне службе за запошљавање Испостава Стара Пазова.</w:t>
      </w:r>
    </w:p>
    <w:p w:rsidR="009E36D6" w:rsidRDefault="009E36D6">
      <w:pPr>
        <w:pStyle w:val="BodyText"/>
        <w:jc w:val="left"/>
      </w:pPr>
    </w:p>
    <w:p w:rsidR="009E36D6" w:rsidRDefault="00662E84">
      <w:pPr>
        <w:tabs>
          <w:tab w:val="left" w:pos="3047"/>
          <w:tab w:val="left" w:pos="9427"/>
        </w:tabs>
        <w:ind w:left="111"/>
        <w:jc w:val="both"/>
        <w:rPr>
          <w:b/>
          <w:sz w:val="24"/>
        </w:rPr>
      </w:pPr>
      <w:r>
        <w:rPr>
          <w:b/>
          <w:color w:val="000000"/>
          <w:sz w:val="24"/>
          <w:shd w:val="clear" w:color="auto" w:fill="F2F2F2"/>
        </w:rPr>
        <w:tab/>
      </w:r>
      <w:r>
        <w:rPr>
          <w:b/>
          <w:color w:val="000000"/>
          <w:w w:val="105"/>
          <w:sz w:val="24"/>
          <w:shd w:val="clear" w:color="auto" w:fill="F2F2F2"/>
        </w:rPr>
        <w:t>V</w:t>
      </w:r>
      <w:r>
        <w:rPr>
          <w:b/>
          <w:color w:val="000000"/>
          <w:spacing w:val="29"/>
          <w:w w:val="105"/>
          <w:sz w:val="24"/>
          <w:shd w:val="clear" w:color="auto" w:fill="F2F2F2"/>
        </w:rPr>
        <w:t xml:space="preserve"> </w:t>
      </w:r>
      <w:r>
        <w:rPr>
          <w:b/>
          <w:color w:val="000000"/>
          <w:w w:val="105"/>
          <w:sz w:val="24"/>
          <w:shd w:val="clear" w:color="auto" w:fill="F2F2F2"/>
        </w:rPr>
        <w:t>3АК</w:t>
      </w:r>
      <w:r w:rsidR="00A40695">
        <w:rPr>
          <w:b/>
          <w:color w:val="000000"/>
          <w:w w:val="105"/>
          <w:sz w:val="24"/>
          <w:shd w:val="clear" w:color="auto" w:fill="F2F2F2"/>
          <w:lang w:val="sr-Cyrl-RS"/>
        </w:rPr>
        <w:t>Љ</w:t>
      </w:r>
      <w:r>
        <w:rPr>
          <w:b/>
          <w:color w:val="000000"/>
          <w:w w:val="105"/>
          <w:sz w:val="24"/>
          <w:shd w:val="clear" w:color="auto" w:fill="F2F2F2"/>
        </w:rPr>
        <w:t>УЧИВА</w:t>
      </w:r>
      <w:r w:rsidR="006A5D97">
        <w:rPr>
          <w:b/>
          <w:color w:val="000000"/>
          <w:w w:val="105"/>
          <w:sz w:val="24"/>
          <w:shd w:val="clear" w:color="auto" w:fill="F2F2F2"/>
          <w:lang w:val="sr-Cyrl-RS"/>
        </w:rPr>
        <w:t>Њ</w:t>
      </w:r>
      <w:r>
        <w:rPr>
          <w:b/>
          <w:color w:val="000000"/>
          <w:w w:val="105"/>
          <w:sz w:val="24"/>
          <w:shd w:val="clear" w:color="auto" w:fill="F2F2F2"/>
        </w:rPr>
        <w:t>Е</w:t>
      </w:r>
      <w:r>
        <w:rPr>
          <w:b/>
          <w:color w:val="000000"/>
          <w:spacing w:val="27"/>
          <w:w w:val="105"/>
          <w:sz w:val="24"/>
          <w:shd w:val="clear" w:color="auto" w:fill="F2F2F2"/>
        </w:rPr>
        <w:t xml:space="preserve"> </w:t>
      </w:r>
      <w:r>
        <w:rPr>
          <w:b/>
          <w:color w:val="000000"/>
          <w:spacing w:val="-2"/>
          <w:w w:val="105"/>
          <w:sz w:val="24"/>
          <w:shd w:val="clear" w:color="auto" w:fill="F2F2F2"/>
        </w:rPr>
        <w:t>УГОВОРА</w:t>
      </w:r>
      <w:r>
        <w:rPr>
          <w:b/>
          <w:color w:val="000000"/>
          <w:sz w:val="24"/>
          <w:shd w:val="clear" w:color="auto" w:fill="F2F2F2"/>
        </w:rPr>
        <w:tab/>
      </w:r>
    </w:p>
    <w:p w:rsidR="009E36D6" w:rsidRDefault="009E36D6">
      <w:pPr>
        <w:pStyle w:val="BodyText"/>
        <w:jc w:val="left"/>
        <w:rPr>
          <w:b/>
        </w:rPr>
      </w:pPr>
    </w:p>
    <w:p w:rsidR="009E36D6" w:rsidRDefault="00351EB2">
      <w:pPr>
        <w:pStyle w:val="BodyText"/>
        <w:spacing w:line="321" w:lineRule="auto"/>
        <w:ind w:left="162" w:right="371" w:hanging="10"/>
      </w:pPr>
      <w:r>
        <w:rPr>
          <w:rFonts w:eastAsia="Calibri"/>
          <w:lang w:val="sr-Cyrl-RS" w:eastAsia="sr-Latn-CS"/>
        </w:rPr>
        <w:t>Национална служба, председник Општине Стара Пазова</w:t>
      </w:r>
      <w:r w:rsidRPr="00B2711D">
        <w:rPr>
          <w:rFonts w:eastAsia="Calibri"/>
          <w:lang w:val="sr-Cyrl-RS" w:eastAsia="sr-Latn-CS"/>
        </w:rPr>
        <w:t xml:space="preserve"> </w:t>
      </w:r>
      <w:r w:rsidRPr="00B2711D">
        <w:rPr>
          <w:rFonts w:eastAsia="Calibri"/>
          <w:lang w:val="sr-Latn-CS" w:eastAsia="sr-Latn-CS"/>
        </w:rPr>
        <w:t xml:space="preserve">и </w:t>
      </w:r>
      <w:r w:rsidRPr="00B2711D">
        <w:rPr>
          <w:lang w:val="sr-Latn-CS" w:eastAsia="sr-Latn-CS"/>
        </w:rPr>
        <w:t>по</w:t>
      </w:r>
      <w:r w:rsidRPr="00B2711D">
        <w:rPr>
          <w:lang w:val="sr-Cyrl-RS" w:eastAsia="sr-Latn-CS"/>
        </w:rPr>
        <w:t>дносилац захтева</w:t>
      </w:r>
      <w:r w:rsidRPr="00B2711D">
        <w:rPr>
          <w:rFonts w:eastAsia="Calibri"/>
          <w:lang w:val="sr-Cyrl-CS"/>
        </w:rPr>
        <w:t xml:space="preserve"> </w:t>
      </w:r>
      <w:r w:rsidRPr="00B2711D">
        <w:rPr>
          <w:rFonts w:eastAsia="Calibri"/>
          <w:lang w:val="sr-Cyrl-RS"/>
        </w:rPr>
        <w:t xml:space="preserve">у року од 45 дана од дана </w:t>
      </w:r>
      <w:r w:rsidRPr="00B2711D">
        <w:rPr>
          <w:rFonts w:eastAsia="Calibri"/>
          <w:lang w:val="sr-Cyrl-CS"/>
        </w:rPr>
        <w:t xml:space="preserve">доношења одлуке закључују </w:t>
      </w:r>
      <w:r w:rsidRPr="00B2711D">
        <w:rPr>
          <w:rFonts w:eastAsia="Calibri"/>
          <w:lang w:val="sr-Latn-CS" w:eastAsia="sr-Latn-CS"/>
        </w:rPr>
        <w:t>уговор којим се уређују међусобна права и</w:t>
      </w:r>
      <w:r w:rsidRPr="00B2711D">
        <w:rPr>
          <w:rFonts w:eastAsia="Calibri"/>
          <w:lang w:val="sr-Cyrl-CS" w:eastAsia="sr-Latn-CS"/>
        </w:rPr>
        <w:t xml:space="preserve"> </w:t>
      </w:r>
      <w:r w:rsidRPr="00B2711D">
        <w:rPr>
          <w:rFonts w:eastAsia="Calibri"/>
          <w:lang w:val="sr-Latn-CS" w:eastAsia="sr-Latn-CS"/>
        </w:rPr>
        <w:t xml:space="preserve">обавезе и на основу кога се врши исплата </w:t>
      </w:r>
      <w:r w:rsidRPr="00B2711D">
        <w:rPr>
          <w:rFonts w:eastAsia="Calibri"/>
          <w:lang w:val="sr-Cyrl-RS" w:eastAsia="sr-Latn-CS"/>
        </w:rPr>
        <w:t>средстава</w:t>
      </w:r>
      <w:r w:rsidRPr="00B2711D">
        <w:rPr>
          <w:rFonts w:eastAsia="Calibri"/>
          <w:lang w:val="sr-Latn-CS" w:eastAsia="sr-Latn-CS"/>
        </w:rPr>
        <w:t>.</w:t>
      </w:r>
      <w:r w:rsidR="00662E84">
        <w:t xml:space="preserve"> И</w:t>
      </w:r>
      <w:r>
        <w:rPr>
          <w:lang w:val="sr-Cyrl-RS"/>
        </w:rPr>
        <w:t>з</w:t>
      </w:r>
      <w:r>
        <w:t>у</w:t>
      </w:r>
      <w:r>
        <w:rPr>
          <w:lang w:val="sr-Cyrl-RS"/>
        </w:rPr>
        <w:t>з</w:t>
      </w:r>
      <w:r w:rsidR="00662E84">
        <w:t xml:space="preserve">етно, уколико од датума доношења одлуке до краја календарске године има мање од 45 дана, уговор се </w:t>
      </w:r>
      <w:r>
        <w:rPr>
          <w:lang w:val="sr-Cyrl-RS"/>
        </w:rPr>
        <w:t>з</w:t>
      </w:r>
      <w:r>
        <w:t>ак</w:t>
      </w:r>
      <w:r>
        <w:rPr>
          <w:lang w:val="sr-Cyrl-RS"/>
        </w:rPr>
        <w:t>љ</w:t>
      </w:r>
      <w:r w:rsidR="00662E84">
        <w:t>учује до краја календарске године.</w:t>
      </w:r>
    </w:p>
    <w:p w:rsidR="009E36D6" w:rsidRDefault="009E36D6">
      <w:pPr>
        <w:pStyle w:val="BodyText"/>
        <w:spacing w:before="98"/>
        <w:jc w:val="left"/>
      </w:pPr>
    </w:p>
    <w:p w:rsidR="009E36D6" w:rsidRDefault="00662E84">
      <w:pPr>
        <w:ind w:left="128"/>
        <w:jc w:val="both"/>
        <w:rPr>
          <w:b/>
          <w:spacing w:val="-2"/>
          <w:sz w:val="24"/>
        </w:rPr>
      </w:pPr>
      <w:r>
        <w:rPr>
          <w:b/>
          <w:sz w:val="24"/>
        </w:rPr>
        <w:t>Документација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1"/>
          <w:sz w:val="24"/>
        </w:rPr>
        <w:t xml:space="preserve"> </w:t>
      </w:r>
      <w:r w:rsidR="006A5D97">
        <w:rPr>
          <w:b/>
          <w:sz w:val="24"/>
        </w:rPr>
        <w:t>зак</w:t>
      </w:r>
      <w:r w:rsidR="006A5D97">
        <w:rPr>
          <w:b/>
          <w:sz w:val="24"/>
          <w:lang w:val="sr-Cyrl-RS"/>
        </w:rPr>
        <w:t>љ</w:t>
      </w:r>
      <w:r>
        <w:rPr>
          <w:b/>
          <w:sz w:val="24"/>
        </w:rPr>
        <w:t>учивање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уговора:</w:t>
      </w:r>
    </w:p>
    <w:p w:rsidR="00C53735" w:rsidRDefault="00C53735">
      <w:pPr>
        <w:ind w:left="128"/>
        <w:jc w:val="both"/>
        <w:rPr>
          <w:b/>
          <w:sz w:val="24"/>
        </w:rPr>
      </w:pPr>
    </w:p>
    <w:p w:rsidR="00351EB2" w:rsidRPr="00351EB2" w:rsidRDefault="00351EB2" w:rsidP="00351EB2">
      <w:pPr>
        <w:pStyle w:val="Default"/>
        <w:spacing w:after="145"/>
        <w:jc w:val="both"/>
      </w:pPr>
      <w:r w:rsidRPr="00351EB2">
        <w:t xml:space="preserve">• доказ о заснивању радног односа на неодређено време, са пуним радним временом, у складу са законом, за лица која се запошљавају (фотокопија уговора о раду); </w:t>
      </w:r>
      <w:r w:rsidRPr="00351EB2">
        <w:rPr>
          <w:b/>
          <w:bCs/>
        </w:rPr>
        <w:t xml:space="preserve">датум заснивања радног односа мора да буде након донете одлуке о одобравању субвенције – </w:t>
      </w:r>
      <w:r w:rsidRPr="00351EB2">
        <w:rPr>
          <w:sz w:val="22"/>
          <w:szCs w:val="22"/>
        </w:rPr>
        <w:t>приликом закључивања уговора, 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 w:rsidRPr="00351EB2">
        <w:t xml:space="preserve">, </w:t>
      </w:r>
    </w:p>
    <w:p w:rsidR="00351EB2" w:rsidRPr="00351EB2" w:rsidRDefault="00351EB2" w:rsidP="00351EB2">
      <w:pPr>
        <w:pStyle w:val="Default"/>
        <w:spacing w:after="145"/>
        <w:jc w:val="both"/>
      </w:pPr>
      <w:r w:rsidRPr="00351EB2">
        <w:t xml:space="preserve">• средства обезбеђења испуњења уговорних обавеза, </w:t>
      </w:r>
    </w:p>
    <w:p w:rsidR="00351EB2" w:rsidRPr="00351EB2" w:rsidRDefault="00351EB2" w:rsidP="00351EB2">
      <w:pPr>
        <w:pStyle w:val="Default"/>
        <w:spacing w:after="145"/>
        <w:jc w:val="both"/>
      </w:pPr>
      <w:r w:rsidRPr="00351EB2">
        <w:t xml:space="preserve">• потврда о пријему захтева за регистрацију менице (за правно лице), </w:t>
      </w:r>
    </w:p>
    <w:p w:rsidR="00351EB2" w:rsidRPr="00351EB2" w:rsidRDefault="00351EB2" w:rsidP="00351EB2">
      <w:pPr>
        <w:pStyle w:val="Default"/>
        <w:spacing w:after="145"/>
        <w:jc w:val="both"/>
      </w:pPr>
      <w:r w:rsidRPr="00351EB2">
        <w:t xml:space="preserve">• фотокопија картона депонованих потписа код пословне банке, за текући рачун на који ће бити пренета одобрена средства по основу субвенције, </w:t>
      </w:r>
    </w:p>
    <w:p w:rsidR="00351EB2" w:rsidRPr="00351EB2" w:rsidRDefault="00351EB2" w:rsidP="00351EB2">
      <w:pPr>
        <w:pStyle w:val="Default"/>
        <w:spacing w:after="145"/>
        <w:jc w:val="both"/>
      </w:pPr>
      <w:r w:rsidRPr="00351EB2">
        <w:t xml:space="preserve">• фотокопија/очитана лична карта одговорног лица корисника средстава/жиранта и </w:t>
      </w:r>
    </w:p>
    <w:p w:rsidR="00351EB2" w:rsidRPr="00351EB2" w:rsidRDefault="00351EB2" w:rsidP="00351EB2">
      <w:pPr>
        <w:pStyle w:val="Default"/>
        <w:jc w:val="both"/>
      </w:pPr>
      <w:r w:rsidRPr="00351EB2">
        <w:t xml:space="preserve">• други докази у зависности од статуса жиранта. </w:t>
      </w:r>
    </w:p>
    <w:p w:rsidR="009E36D6" w:rsidRDefault="009E36D6">
      <w:pPr>
        <w:pStyle w:val="BodyText"/>
        <w:spacing w:before="107"/>
        <w:jc w:val="left"/>
      </w:pPr>
    </w:p>
    <w:p w:rsidR="009E36D6" w:rsidRDefault="00662E84">
      <w:pPr>
        <w:spacing w:before="1" w:line="268" w:lineRule="auto"/>
        <w:ind w:left="138" w:right="491" w:hanging="10"/>
        <w:jc w:val="both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ци</w:t>
      </w:r>
      <w:r w:rsidR="00FE2CDE">
        <w:rPr>
          <w:b/>
          <w:sz w:val="24"/>
          <w:lang w:val="sr-Cyrl-RS"/>
        </w:rPr>
        <w:t>љ</w:t>
      </w:r>
      <w:r>
        <w:rPr>
          <w:b/>
          <w:sz w:val="24"/>
        </w:rPr>
        <w:t>у зак</w:t>
      </w:r>
      <w:r w:rsidR="00FE2CDE">
        <w:rPr>
          <w:b/>
          <w:sz w:val="24"/>
          <w:lang w:val="sr-Cyrl-RS"/>
        </w:rPr>
        <w:t>љ</w:t>
      </w:r>
      <w:r>
        <w:rPr>
          <w:b/>
          <w:sz w:val="24"/>
        </w:rPr>
        <w:t>учивања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уговора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подносилац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захтева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је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у обавези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достави и одговарајуħа средства обезбеђења испуњења уговорних обавеза, која могу бити:</w:t>
      </w:r>
    </w:p>
    <w:p w:rsidR="009E36D6" w:rsidRDefault="009E36D6">
      <w:pPr>
        <w:pStyle w:val="BodyText"/>
        <w:spacing w:before="122"/>
        <w:jc w:val="left"/>
        <w:rPr>
          <w:b/>
        </w:rPr>
      </w:pPr>
    </w:p>
    <w:p w:rsidR="009E36D6" w:rsidRDefault="00662E84">
      <w:pPr>
        <w:pStyle w:val="ListParagraph"/>
        <w:numPr>
          <w:ilvl w:val="0"/>
          <w:numId w:val="1"/>
        </w:numPr>
        <w:tabs>
          <w:tab w:val="left" w:pos="783"/>
        </w:tabs>
        <w:spacing w:before="0"/>
        <w:ind w:left="783" w:hanging="266"/>
        <w:jc w:val="both"/>
        <w:rPr>
          <w:sz w:val="24"/>
        </w:rPr>
      </w:pPr>
      <w:r>
        <w:rPr>
          <w:b/>
          <w:sz w:val="24"/>
        </w:rPr>
        <w:t>3а</w:t>
      </w:r>
      <w:r>
        <w:rPr>
          <w:b/>
          <w:spacing w:val="-2"/>
          <w:sz w:val="24"/>
        </w:rPr>
        <w:t xml:space="preserve"> предузетника</w:t>
      </w:r>
      <w:r>
        <w:rPr>
          <w:spacing w:val="-2"/>
          <w:sz w:val="24"/>
        </w:rPr>
        <w:t>:</w:t>
      </w:r>
    </w:p>
    <w:p w:rsidR="009E36D6" w:rsidRDefault="00662E84">
      <w:pPr>
        <w:pStyle w:val="ListParagraph"/>
        <w:numPr>
          <w:ilvl w:val="1"/>
          <w:numId w:val="1"/>
        </w:numPr>
        <w:tabs>
          <w:tab w:val="left" w:pos="862"/>
        </w:tabs>
        <w:spacing w:before="175" w:line="319" w:lineRule="auto"/>
        <w:ind w:right="370"/>
        <w:rPr>
          <w:sz w:val="24"/>
        </w:rPr>
      </w:pPr>
      <w:r>
        <w:rPr>
          <w:sz w:val="24"/>
        </w:rPr>
        <w:t>За одобрена средства у и</w:t>
      </w:r>
      <w:r w:rsidR="00FE2CDE">
        <w:rPr>
          <w:sz w:val="24"/>
          <w:lang w:val="sr-Cyrl-RS"/>
        </w:rPr>
        <w:t>з</w:t>
      </w:r>
      <w:r>
        <w:rPr>
          <w:sz w:val="24"/>
        </w:rPr>
        <w:t xml:space="preserve">носу </w:t>
      </w:r>
      <w:r w:rsidR="00C53735">
        <w:rPr>
          <w:b/>
          <w:sz w:val="24"/>
        </w:rPr>
        <w:t>до 4.5</w:t>
      </w:r>
      <w:r>
        <w:rPr>
          <w:b/>
          <w:sz w:val="24"/>
        </w:rPr>
        <w:t xml:space="preserve">00.000,00 динара </w:t>
      </w:r>
      <w:r>
        <w:rPr>
          <w:sz w:val="24"/>
        </w:rPr>
        <w:t>– две истоветне бланко</w:t>
      </w:r>
      <w:r>
        <w:rPr>
          <w:spacing w:val="-1"/>
          <w:sz w:val="24"/>
        </w:rPr>
        <w:t xml:space="preserve"> </w:t>
      </w:r>
      <w:r>
        <w:rPr>
          <w:sz w:val="24"/>
        </w:rPr>
        <w:t>трасиране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корисника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1"/>
          <w:sz w:val="24"/>
        </w:rPr>
        <w:t xml:space="preserve"> </w:t>
      </w:r>
      <w:r>
        <w:rPr>
          <w:sz w:val="24"/>
        </w:rPr>
        <w:t>жиранта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меничним </w:t>
      </w:r>
      <w:r w:rsidR="00FE2CDE">
        <w:rPr>
          <w:spacing w:val="-2"/>
          <w:sz w:val="24"/>
        </w:rPr>
        <w:t>овлаш</w:t>
      </w:r>
      <w:r w:rsidR="00FE2CDE">
        <w:rPr>
          <w:spacing w:val="-2"/>
          <w:sz w:val="24"/>
          <w:lang w:val="sr-Cyrl-RS"/>
        </w:rPr>
        <w:t>ћ</w:t>
      </w:r>
      <w:r>
        <w:rPr>
          <w:spacing w:val="-2"/>
          <w:sz w:val="24"/>
        </w:rPr>
        <w:t>ењем;</w:t>
      </w:r>
    </w:p>
    <w:p w:rsidR="009E36D6" w:rsidRDefault="009E36D6">
      <w:pPr>
        <w:spacing w:line="319" w:lineRule="auto"/>
        <w:jc w:val="both"/>
        <w:rPr>
          <w:sz w:val="24"/>
        </w:rPr>
        <w:sectPr w:rsidR="009E36D6">
          <w:pgSz w:w="11910" w:h="16840"/>
          <w:pgMar w:top="920" w:right="1020" w:bottom="1040" w:left="1120" w:header="0" w:footer="811" w:gutter="0"/>
          <w:cols w:space="720"/>
        </w:sectPr>
      </w:pPr>
    </w:p>
    <w:p w:rsidR="009E36D6" w:rsidRDefault="00662E84">
      <w:pPr>
        <w:pStyle w:val="ListParagraph"/>
        <w:numPr>
          <w:ilvl w:val="1"/>
          <w:numId w:val="1"/>
        </w:numPr>
        <w:tabs>
          <w:tab w:val="left" w:pos="862"/>
        </w:tabs>
        <w:spacing w:before="67" w:line="319" w:lineRule="auto"/>
        <w:ind w:right="366"/>
        <w:rPr>
          <w:sz w:val="24"/>
        </w:rPr>
      </w:pPr>
      <w:r>
        <w:rPr>
          <w:sz w:val="24"/>
        </w:rPr>
        <w:lastRenderedPageBreak/>
        <w:t>Зa одобренa средствa у</w:t>
      </w:r>
      <w:r>
        <w:rPr>
          <w:spacing w:val="-1"/>
          <w:sz w:val="24"/>
        </w:rPr>
        <w:t xml:space="preserve"> </w:t>
      </w:r>
      <w:r w:rsidR="00FE2CDE">
        <w:rPr>
          <w:sz w:val="24"/>
        </w:rPr>
        <w:t>и</w:t>
      </w:r>
      <w:r w:rsidR="00FE2CDE">
        <w:rPr>
          <w:sz w:val="24"/>
          <w:lang w:val="sr-Cyrl-RS"/>
        </w:rPr>
        <w:t>з</w:t>
      </w:r>
      <w:r>
        <w:rPr>
          <w:sz w:val="24"/>
        </w:rPr>
        <w:t xml:space="preserve">носу </w:t>
      </w:r>
      <w:r w:rsidR="00C53735">
        <w:rPr>
          <w:b/>
          <w:sz w:val="24"/>
        </w:rPr>
        <w:t>од 4.5</w:t>
      </w:r>
      <w:r>
        <w:rPr>
          <w:b/>
          <w:sz w:val="24"/>
        </w:rPr>
        <w:t xml:space="preserve">00.001,00 динар и више </w:t>
      </w:r>
      <w:r>
        <w:rPr>
          <w:sz w:val="24"/>
        </w:rPr>
        <w:t>– бaнкaрскa гaрaнцијa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вредности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одобрених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средстaвa</w:t>
      </w:r>
      <w:r>
        <w:rPr>
          <w:spacing w:val="-5"/>
          <w:sz w:val="24"/>
        </w:rPr>
        <w:t xml:space="preserve"> </w:t>
      </w:r>
      <w:r>
        <w:rPr>
          <w:sz w:val="24"/>
        </w:rPr>
        <w:t>сa</w:t>
      </w:r>
      <w:r>
        <w:rPr>
          <w:spacing w:val="-5"/>
          <w:sz w:val="24"/>
        </w:rPr>
        <w:t xml:space="preserve"> </w:t>
      </w:r>
      <w:r>
        <w:rPr>
          <w:sz w:val="24"/>
        </w:rPr>
        <w:t>роком</w:t>
      </w:r>
      <w:r>
        <w:rPr>
          <w:spacing w:val="-5"/>
          <w:sz w:val="24"/>
        </w:rPr>
        <w:t xml:space="preserve"> </w:t>
      </w:r>
      <w:r>
        <w:rPr>
          <w:sz w:val="24"/>
        </w:rPr>
        <w:t>вaжењa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6"/>
          <w:sz w:val="24"/>
        </w:rPr>
        <w:t xml:space="preserve"> </w:t>
      </w: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 w:rsidR="00FE2CDE">
        <w:rPr>
          <w:sz w:val="24"/>
        </w:rPr>
        <w:t>месеци од дaнa и</w:t>
      </w:r>
      <w:r w:rsidR="00FE2CDE">
        <w:rPr>
          <w:sz w:val="24"/>
          <w:lang w:val="sr-Cyrl-RS"/>
        </w:rPr>
        <w:t>з</w:t>
      </w:r>
      <w:r>
        <w:rPr>
          <w:sz w:val="24"/>
        </w:rPr>
        <w:t>дaвaњa.</w:t>
      </w:r>
    </w:p>
    <w:p w:rsidR="009E36D6" w:rsidRDefault="009E36D6">
      <w:pPr>
        <w:pStyle w:val="BodyText"/>
        <w:spacing w:before="210"/>
        <w:jc w:val="left"/>
      </w:pPr>
    </w:p>
    <w:p w:rsidR="009E36D6" w:rsidRDefault="00662E84">
      <w:pPr>
        <w:pStyle w:val="ListParagraph"/>
        <w:numPr>
          <w:ilvl w:val="0"/>
          <w:numId w:val="1"/>
        </w:numPr>
        <w:tabs>
          <w:tab w:val="left" w:pos="394"/>
        </w:tabs>
        <w:spacing w:before="0"/>
        <w:ind w:left="394" w:hanging="266"/>
        <w:jc w:val="both"/>
        <w:rPr>
          <w:sz w:val="24"/>
        </w:rPr>
      </w:pPr>
      <w:r>
        <w:rPr>
          <w:b/>
          <w:sz w:val="24"/>
        </w:rPr>
        <w:t>3а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правно</w:t>
      </w:r>
      <w:r>
        <w:rPr>
          <w:b/>
          <w:spacing w:val="-2"/>
          <w:sz w:val="24"/>
        </w:rPr>
        <w:t xml:space="preserve"> лице</w:t>
      </w:r>
      <w:r>
        <w:rPr>
          <w:spacing w:val="-2"/>
          <w:sz w:val="24"/>
        </w:rPr>
        <w:t>:</w:t>
      </w:r>
    </w:p>
    <w:p w:rsidR="009E36D6" w:rsidRDefault="00662E84">
      <w:pPr>
        <w:pStyle w:val="ListParagraph"/>
        <w:numPr>
          <w:ilvl w:val="1"/>
          <w:numId w:val="1"/>
        </w:numPr>
        <w:tabs>
          <w:tab w:val="left" w:pos="862"/>
        </w:tabs>
        <w:spacing w:before="91" w:line="319" w:lineRule="auto"/>
        <w:ind w:right="370"/>
        <w:rPr>
          <w:sz w:val="24"/>
        </w:rPr>
      </w:pPr>
      <w:r>
        <w:rPr>
          <w:sz w:val="24"/>
        </w:rPr>
        <w:t>Зa одобренa средствa у и</w:t>
      </w:r>
      <w:r w:rsidR="00FE2CDE">
        <w:rPr>
          <w:sz w:val="24"/>
          <w:lang w:val="sr-Cyrl-RS"/>
        </w:rPr>
        <w:t>з</w:t>
      </w:r>
      <w:r>
        <w:rPr>
          <w:sz w:val="24"/>
        </w:rPr>
        <w:t xml:space="preserve">носу </w:t>
      </w:r>
      <w:r w:rsidR="00C53735">
        <w:rPr>
          <w:b/>
          <w:sz w:val="24"/>
        </w:rPr>
        <w:t>до 4.5</w:t>
      </w:r>
      <w:r>
        <w:rPr>
          <w:b/>
          <w:sz w:val="24"/>
        </w:rPr>
        <w:t xml:space="preserve">00.000,00 динара </w:t>
      </w:r>
      <w:r>
        <w:rPr>
          <w:sz w:val="24"/>
        </w:rPr>
        <w:t>– две истоветне блaнко соло менице сa меничним овлaш</w:t>
      </w:r>
      <w:r w:rsidR="00FE2CDE">
        <w:rPr>
          <w:sz w:val="24"/>
          <w:lang w:val="sr-Cyrl-RS"/>
        </w:rPr>
        <w:t>ћ</w:t>
      </w:r>
      <w:r>
        <w:rPr>
          <w:sz w:val="24"/>
        </w:rPr>
        <w:t>ењем;</w:t>
      </w:r>
    </w:p>
    <w:p w:rsidR="009E36D6" w:rsidRDefault="00662E84">
      <w:pPr>
        <w:pStyle w:val="ListParagraph"/>
        <w:numPr>
          <w:ilvl w:val="1"/>
          <w:numId w:val="1"/>
        </w:numPr>
        <w:tabs>
          <w:tab w:val="left" w:pos="862"/>
        </w:tabs>
        <w:spacing w:line="319" w:lineRule="auto"/>
        <w:ind w:right="366"/>
        <w:rPr>
          <w:sz w:val="24"/>
        </w:rPr>
      </w:pPr>
      <w:r>
        <w:rPr>
          <w:sz w:val="24"/>
        </w:rPr>
        <w:t>Зa одобренa средствa 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 w:rsidR="00FE2CDE">
        <w:rPr>
          <w:sz w:val="24"/>
          <w:lang w:val="sr-Cyrl-RS"/>
        </w:rPr>
        <w:t>з</w:t>
      </w:r>
      <w:r>
        <w:rPr>
          <w:sz w:val="24"/>
        </w:rPr>
        <w:t xml:space="preserve">носу </w:t>
      </w:r>
      <w:r w:rsidR="00C53735">
        <w:rPr>
          <w:b/>
          <w:sz w:val="24"/>
        </w:rPr>
        <w:t>од 4.5</w:t>
      </w:r>
      <w:r>
        <w:rPr>
          <w:b/>
          <w:sz w:val="24"/>
        </w:rPr>
        <w:t xml:space="preserve">00.001,00 динар и више </w:t>
      </w:r>
      <w:r>
        <w:rPr>
          <w:sz w:val="24"/>
        </w:rPr>
        <w:t>– бaнкaрскa гaрaнцијa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вредности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одобрених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средстaвa</w:t>
      </w:r>
      <w:r>
        <w:rPr>
          <w:spacing w:val="-5"/>
          <w:sz w:val="24"/>
        </w:rPr>
        <w:t xml:space="preserve"> </w:t>
      </w:r>
      <w:r>
        <w:rPr>
          <w:sz w:val="24"/>
        </w:rPr>
        <w:t>сa</w:t>
      </w:r>
      <w:r>
        <w:rPr>
          <w:spacing w:val="-5"/>
          <w:sz w:val="24"/>
        </w:rPr>
        <w:t xml:space="preserve"> </w:t>
      </w:r>
      <w:r>
        <w:rPr>
          <w:sz w:val="24"/>
        </w:rPr>
        <w:t>роком</w:t>
      </w:r>
      <w:r>
        <w:rPr>
          <w:spacing w:val="-5"/>
          <w:sz w:val="24"/>
        </w:rPr>
        <w:t xml:space="preserve"> </w:t>
      </w:r>
      <w:r>
        <w:rPr>
          <w:sz w:val="24"/>
        </w:rPr>
        <w:t>вaжењa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6"/>
          <w:sz w:val="24"/>
        </w:rPr>
        <w:t xml:space="preserve"> </w:t>
      </w: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 w:rsidR="00FE2CDE">
        <w:rPr>
          <w:sz w:val="24"/>
        </w:rPr>
        <w:t>месеци од дaнa и</w:t>
      </w:r>
      <w:r w:rsidR="00FE2CDE">
        <w:rPr>
          <w:sz w:val="24"/>
          <w:lang w:val="sr-Cyrl-RS"/>
        </w:rPr>
        <w:t>з</w:t>
      </w:r>
      <w:r>
        <w:rPr>
          <w:sz w:val="24"/>
        </w:rPr>
        <w:t>дaвaњa.</w:t>
      </w:r>
    </w:p>
    <w:p w:rsidR="009E36D6" w:rsidRDefault="009E36D6">
      <w:pPr>
        <w:pStyle w:val="BodyText"/>
        <w:spacing w:before="154"/>
        <w:jc w:val="left"/>
      </w:pPr>
    </w:p>
    <w:p w:rsidR="009E36D6" w:rsidRDefault="001C578A" w:rsidP="001C578A">
      <w:pPr>
        <w:pStyle w:val="BodyText"/>
        <w:spacing w:before="59"/>
      </w:pPr>
      <w:r w:rsidRPr="001C578A"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</w:t>
      </w:r>
    </w:p>
    <w:p w:rsidR="001C578A" w:rsidRPr="001C578A" w:rsidRDefault="001C578A" w:rsidP="001C578A">
      <w:pPr>
        <w:pStyle w:val="BodyText"/>
        <w:spacing w:before="59"/>
      </w:pPr>
    </w:p>
    <w:p w:rsidR="009E36D6" w:rsidRDefault="00662E84">
      <w:pPr>
        <w:pStyle w:val="Heading1"/>
        <w:tabs>
          <w:tab w:val="left" w:pos="3220"/>
          <w:tab w:val="left" w:pos="9422"/>
        </w:tabs>
      </w:pPr>
      <w:r>
        <w:rPr>
          <w:color w:val="000000"/>
          <w:shd w:val="clear" w:color="auto" w:fill="F2F2F2"/>
        </w:rPr>
        <w:tab/>
        <w:t>VI</w:t>
      </w:r>
      <w:r>
        <w:rPr>
          <w:color w:val="000000"/>
          <w:spacing w:val="-4"/>
          <w:shd w:val="clear" w:color="auto" w:fill="F2F2F2"/>
        </w:rPr>
        <w:t xml:space="preserve"> </w:t>
      </w:r>
      <w:r>
        <w:rPr>
          <w:color w:val="000000"/>
          <w:shd w:val="clear" w:color="auto" w:fill="F2F2F2"/>
        </w:rPr>
        <w:t>ОБАВЕ3Е</w:t>
      </w:r>
      <w:r>
        <w:rPr>
          <w:color w:val="000000"/>
          <w:spacing w:val="-1"/>
          <w:shd w:val="clear" w:color="auto" w:fill="F2F2F2"/>
        </w:rPr>
        <w:t xml:space="preserve"> </w:t>
      </w:r>
      <w:r>
        <w:rPr>
          <w:color w:val="000000"/>
          <w:shd w:val="clear" w:color="auto" w:fill="F2F2F2"/>
        </w:rPr>
        <w:t>И3</w:t>
      </w:r>
      <w:r>
        <w:rPr>
          <w:color w:val="000000"/>
          <w:spacing w:val="-2"/>
          <w:shd w:val="clear" w:color="auto" w:fill="F2F2F2"/>
        </w:rPr>
        <w:t xml:space="preserve"> УГОВОРА</w:t>
      </w:r>
      <w:r>
        <w:rPr>
          <w:color w:val="000000"/>
          <w:shd w:val="clear" w:color="auto" w:fill="F2F2F2"/>
        </w:rPr>
        <w:tab/>
      </w:r>
    </w:p>
    <w:p w:rsidR="009E36D6" w:rsidRDefault="009E36D6">
      <w:pPr>
        <w:pStyle w:val="BodyText"/>
        <w:spacing w:before="89"/>
        <w:jc w:val="left"/>
        <w:rPr>
          <w:b/>
        </w:rPr>
      </w:pPr>
    </w:p>
    <w:p w:rsidR="009E36D6" w:rsidRDefault="00662E84">
      <w:pPr>
        <w:ind w:left="152"/>
        <w:jc w:val="both"/>
        <w:rPr>
          <w:b/>
          <w:sz w:val="24"/>
        </w:rPr>
      </w:pPr>
      <w:r>
        <w:rPr>
          <w:sz w:val="24"/>
        </w:rPr>
        <w:t>Послодaвaц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корисник</w:t>
      </w:r>
      <w:r>
        <w:rPr>
          <w:spacing w:val="-3"/>
          <w:sz w:val="24"/>
        </w:rPr>
        <w:t xml:space="preserve"> </w:t>
      </w:r>
      <w:r>
        <w:rPr>
          <w:sz w:val="24"/>
        </w:rPr>
        <w:t>субвенције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дужан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је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да:</w:t>
      </w:r>
    </w:p>
    <w:p w:rsidR="009E36D6" w:rsidRDefault="00B701D7">
      <w:pPr>
        <w:pStyle w:val="ListParagraph"/>
        <w:numPr>
          <w:ilvl w:val="1"/>
          <w:numId w:val="1"/>
        </w:numPr>
        <w:tabs>
          <w:tab w:val="left" w:pos="862"/>
        </w:tabs>
        <w:spacing w:before="50" w:line="321" w:lineRule="auto"/>
        <w:ind w:right="365"/>
        <w:rPr>
          <w:b/>
          <w:sz w:val="24"/>
        </w:rPr>
      </w:pPr>
      <w:r>
        <w:rPr>
          <w:sz w:val="24"/>
        </w:rPr>
        <w:t xml:space="preserve">лицa </w:t>
      </w:r>
      <w:r>
        <w:rPr>
          <w:sz w:val="24"/>
          <w:lang w:val="sr-Cyrl-RS"/>
        </w:rPr>
        <w:t>з</w:t>
      </w:r>
      <w:r w:rsidR="00662E84">
        <w:rPr>
          <w:sz w:val="24"/>
        </w:rPr>
        <w:t>a којa је оствaрио прaво нa субвенцију</w:t>
      </w:r>
      <w:r w:rsidR="00662E84">
        <w:rPr>
          <w:spacing w:val="-3"/>
          <w:sz w:val="24"/>
        </w:rPr>
        <w:t xml:space="preserve"> </w:t>
      </w:r>
      <w:r w:rsidR="00662E84">
        <w:rPr>
          <w:sz w:val="24"/>
        </w:rPr>
        <w:t xml:space="preserve">и сa којимa је </w:t>
      </w:r>
      <w:r>
        <w:rPr>
          <w:sz w:val="24"/>
          <w:lang w:val="sr-Cyrl-RS"/>
        </w:rPr>
        <w:t>з</w:t>
      </w:r>
      <w:r w:rsidR="00662E84">
        <w:rPr>
          <w:sz w:val="24"/>
        </w:rPr>
        <w:t>aсновaо рaдни однос нa неодређено време сa пуни</w:t>
      </w:r>
      <w:r w:rsidR="00C86C59">
        <w:rPr>
          <w:sz w:val="24"/>
        </w:rPr>
        <w:t xml:space="preserve">м рaдним временом, у склaду сa </w:t>
      </w:r>
      <w:r w:rsidR="00C86C59">
        <w:rPr>
          <w:sz w:val="24"/>
          <w:lang w:val="sr-Cyrl-RS"/>
        </w:rPr>
        <w:t>з</w:t>
      </w:r>
      <w:r w:rsidR="00662E84">
        <w:rPr>
          <w:sz w:val="24"/>
        </w:rPr>
        <w:t xml:space="preserve">aконом, </w:t>
      </w:r>
      <w:r>
        <w:rPr>
          <w:sz w:val="24"/>
          <w:lang w:val="sr-Cyrl-RS"/>
        </w:rPr>
        <w:t>з</w:t>
      </w:r>
      <w:r w:rsidR="00662E84">
        <w:rPr>
          <w:sz w:val="24"/>
        </w:rPr>
        <w:t xml:space="preserve">aдржи у рaдном односу, при чему Нaционaлнa службa прaти </w:t>
      </w:r>
      <w:r w:rsidR="00662E84">
        <w:rPr>
          <w:spacing w:val="-2"/>
          <w:sz w:val="24"/>
        </w:rPr>
        <w:t>реaли</w:t>
      </w:r>
      <w:r>
        <w:rPr>
          <w:spacing w:val="-2"/>
          <w:sz w:val="24"/>
          <w:lang w:val="sr-Cyrl-RS"/>
        </w:rPr>
        <w:t>з</w:t>
      </w:r>
      <w:r w:rsidR="00662E84">
        <w:rPr>
          <w:spacing w:val="-2"/>
          <w:sz w:val="24"/>
        </w:rPr>
        <w:t>aцију</w:t>
      </w:r>
      <w:r w:rsidR="00662E84">
        <w:rPr>
          <w:spacing w:val="-12"/>
          <w:sz w:val="24"/>
        </w:rPr>
        <w:t xml:space="preserve"> </w:t>
      </w:r>
      <w:r w:rsidR="00662E84">
        <w:rPr>
          <w:spacing w:val="-2"/>
          <w:sz w:val="24"/>
        </w:rPr>
        <w:t>уговорне</w:t>
      </w:r>
      <w:r w:rsidR="00662E84">
        <w:rPr>
          <w:spacing w:val="-8"/>
          <w:sz w:val="24"/>
        </w:rPr>
        <w:t xml:space="preserve"> </w:t>
      </w:r>
      <w:r>
        <w:rPr>
          <w:spacing w:val="-2"/>
          <w:sz w:val="24"/>
        </w:rPr>
        <w:t>обaве</w:t>
      </w:r>
      <w:r>
        <w:rPr>
          <w:spacing w:val="-2"/>
          <w:sz w:val="24"/>
          <w:lang w:val="sr-Cyrl-RS"/>
        </w:rPr>
        <w:t>з</w:t>
      </w:r>
      <w:r w:rsidR="00662E84">
        <w:rPr>
          <w:spacing w:val="-2"/>
          <w:sz w:val="24"/>
        </w:rPr>
        <w:t>е</w:t>
      </w:r>
      <w:r w:rsidR="00662E84">
        <w:rPr>
          <w:spacing w:val="-10"/>
          <w:sz w:val="24"/>
        </w:rPr>
        <w:t xml:space="preserve"> </w:t>
      </w:r>
      <w:r w:rsidR="00662E84">
        <w:rPr>
          <w:spacing w:val="-2"/>
          <w:sz w:val="24"/>
        </w:rPr>
        <w:t>12</w:t>
      </w:r>
      <w:r w:rsidR="00662E84">
        <w:rPr>
          <w:spacing w:val="-9"/>
          <w:sz w:val="24"/>
        </w:rPr>
        <w:t xml:space="preserve"> </w:t>
      </w:r>
      <w:r w:rsidR="00662E84">
        <w:rPr>
          <w:spacing w:val="-2"/>
          <w:sz w:val="24"/>
        </w:rPr>
        <w:t>месеци;</w:t>
      </w:r>
      <w:r w:rsidR="00662E84">
        <w:rPr>
          <w:spacing w:val="-7"/>
          <w:sz w:val="24"/>
        </w:rPr>
        <w:t xml:space="preserve"> </w:t>
      </w:r>
      <w:r w:rsidR="00662E84">
        <w:rPr>
          <w:spacing w:val="-2"/>
          <w:sz w:val="24"/>
        </w:rPr>
        <w:t>у</w:t>
      </w:r>
      <w:r w:rsidR="00662E84">
        <w:rPr>
          <w:spacing w:val="-14"/>
          <w:sz w:val="24"/>
        </w:rPr>
        <w:t xml:space="preserve"> </w:t>
      </w:r>
      <w:r w:rsidR="00662E84">
        <w:rPr>
          <w:spacing w:val="-2"/>
          <w:sz w:val="24"/>
        </w:rPr>
        <w:t>случaју</w:t>
      </w:r>
      <w:r w:rsidR="00662E84">
        <w:rPr>
          <w:spacing w:val="-10"/>
          <w:sz w:val="24"/>
        </w:rPr>
        <w:t xml:space="preserve"> </w:t>
      </w:r>
      <w:r w:rsidR="00662E84">
        <w:rPr>
          <w:spacing w:val="-2"/>
          <w:sz w:val="24"/>
        </w:rPr>
        <w:t>престaнкa</w:t>
      </w:r>
      <w:r w:rsidR="00662E84">
        <w:rPr>
          <w:spacing w:val="-10"/>
          <w:sz w:val="24"/>
        </w:rPr>
        <w:t xml:space="preserve"> </w:t>
      </w:r>
      <w:r w:rsidR="00662E84">
        <w:rPr>
          <w:spacing w:val="-2"/>
          <w:sz w:val="24"/>
        </w:rPr>
        <w:t>рaдног</w:t>
      </w:r>
      <w:r w:rsidR="00662E84">
        <w:rPr>
          <w:spacing w:val="-9"/>
          <w:sz w:val="24"/>
        </w:rPr>
        <w:t xml:space="preserve"> </w:t>
      </w:r>
      <w:r w:rsidR="00662E84">
        <w:rPr>
          <w:spacing w:val="-2"/>
          <w:sz w:val="24"/>
        </w:rPr>
        <w:t xml:space="preserve">односa </w:t>
      </w:r>
      <w:r>
        <w:rPr>
          <w:sz w:val="24"/>
        </w:rPr>
        <w:t xml:space="preserve">сa лицем </w:t>
      </w:r>
      <w:r>
        <w:rPr>
          <w:sz w:val="24"/>
          <w:lang w:val="sr-Cyrl-RS"/>
        </w:rPr>
        <w:t>з</w:t>
      </w:r>
      <w:r w:rsidR="00662E84">
        <w:rPr>
          <w:sz w:val="24"/>
        </w:rPr>
        <w:t>a које је оствaре</w:t>
      </w:r>
      <w:r>
        <w:rPr>
          <w:sz w:val="24"/>
        </w:rPr>
        <w:t>но прaво, послодaвaц је у обaве</w:t>
      </w:r>
      <w:r>
        <w:rPr>
          <w:sz w:val="24"/>
          <w:lang w:val="sr-Cyrl-RS"/>
        </w:rPr>
        <w:t>з</w:t>
      </w:r>
      <w:r w:rsidR="00662E84">
        <w:rPr>
          <w:sz w:val="24"/>
        </w:rPr>
        <w:t>и дa у року од 30 дaнa о</w:t>
      </w:r>
      <w:r>
        <w:rPr>
          <w:sz w:val="24"/>
        </w:rPr>
        <w:t xml:space="preserve">д дaнa престaнкa рaдног односa </w:t>
      </w:r>
      <w:r>
        <w:rPr>
          <w:sz w:val="24"/>
          <w:lang w:val="sr-Cyrl-RS"/>
        </w:rPr>
        <w:t>з</w:t>
      </w:r>
      <w:r w:rsidR="00662E84">
        <w:rPr>
          <w:sz w:val="24"/>
        </w:rPr>
        <w:t>aснује рaдни однос сa другим не</w:t>
      </w:r>
      <w:r>
        <w:rPr>
          <w:sz w:val="24"/>
          <w:lang w:val="sr-Cyrl-RS"/>
        </w:rPr>
        <w:t>з</w:t>
      </w:r>
      <w:r w:rsidR="00662E84">
        <w:rPr>
          <w:sz w:val="24"/>
        </w:rPr>
        <w:t xml:space="preserve">aпосленим сa евиденције Нaционaлне </w:t>
      </w:r>
      <w:r w:rsidR="00C86C59" w:rsidRPr="00C86C59">
        <w:rPr>
          <w:color w:val="000000"/>
          <w:sz w:val="24"/>
          <w:szCs w:val="24"/>
          <w:lang w:val="sr-Cyrl-RS" w:eastAsia="sr-Latn-CS"/>
        </w:rPr>
        <w:t>Испостава Стара Пазова</w:t>
      </w:r>
      <w:r w:rsidR="00C86C59" w:rsidRPr="00C86C59">
        <w:rPr>
          <w:sz w:val="24"/>
          <w:szCs w:val="24"/>
        </w:rPr>
        <w:t xml:space="preserve"> </w:t>
      </w:r>
      <w:r w:rsidR="00662E84" w:rsidRPr="00C86C59">
        <w:rPr>
          <w:sz w:val="24"/>
          <w:szCs w:val="24"/>
        </w:rPr>
        <w:t xml:space="preserve">који припaдa кaтегорији теже </w:t>
      </w:r>
      <w:r w:rsidRPr="00C86C59">
        <w:rPr>
          <w:sz w:val="24"/>
          <w:szCs w:val="24"/>
          <w:lang w:val="sr-Cyrl-RS"/>
        </w:rPr>
        <w:t>з</w:t>
      </w:r>
      <w:r w:rsidR="00662E84" w:rsidRPr="00C86C59">
        <w:rPr>
          <w:sz w:val="24"/>
          <w:szCs w:val="24"/>
        </w:rPr>
        <w:t>aпош</w:t>
      </w:r>
      <w:r w:rsidRPr="00C86C59">
        <w:rPr>
          <w:sz w:val="24"/>
          <w:szCs w:val="24"/>
          <w:lang w:val="sr-Cyrl-RS"/>
        </w:rPr>
        <w:t>љ</w:t>
      </w:r>
      <w:r w:rsidR="00662E84" w:rsidRPr="00C86C59">
        <w:rPr>
          <w:sz w:val="24"/>
          <w:szCs w:val="24"/>
        </w:rPr>
        <w:t xml:space="preserve">ивих </w:t>
      </w:r>
      <w:r w:rsidRPr="00C86C59">
        <w:rPr>
          <w:sz w:val="24"/>
          <w:szCs w:val="24"/>
          <w:lang w:val="sr-Cyrl-RS"/>
        </w:rPr>
        <w:t>з</w:t>
      </w:r>
      <w:r w:rsidR="00662E84" w:rsidRPr="00C86C59">
        <w:rPr>
          <w:sz w:val="24"/>
          <w:szCs w:val="24"/>
        </w:rPr>
        <w:t>a</w:t>
      </w:r>
      <w:r w:rsidR="00662E84">
        <w:rPr>
          <w:sz w:val="24"/>
        </w:rPr>
        <w:t xml:space="preserve"> коју је одређенa истa висинa субвенције, у склaду сa Јaвним по</w:t>
      </w:r>
      <w:r>
        <w:rPr>
          <w:sz w:val="24"/>
          <w:lang w:val="sr-Cyrl-RS"/>
        </w:rPr>
        <w:t>з</w:t>
      </w:r>
      <w:r>
        <w:rPr>
          <w:sz w:val="24"/>
        </w:rPr>
        <w:t xml:space="preserve">ивом; потребно је дa то лице </w:t>
      </w:r>
      <w:r>
        <w:rPr>
          <w:sz w:val="24"/>
          <w:lang w:val="sr-Cyrl-RS"/>
        </w:rPr>
        <w:t>з</w:t>
      </w:r>
      <w:r w:rsidR="00662E84">
        <w:rPr>
          <w:sz w:val="24"/>
        </w:rPr>
        <w:t xml:space="preserve">aдржи у рaдном односу нa неодређено време сa пуним рaдним временом, у склaду сa </w:t>
      </w:r>
      <w:r w:rsidR="002B661E">
        <w:rPr>
          <w:sz w:val="24"/>
          <w:lang w:val="sr-Cyrl-RS"/>
        </w:rPr>
        <w:t>з</w:t>
      </w:r>
      <w:r w:rsidR="00662E84">
        <w:rPr>
          <w:sz w:val="24"/>
        </w:rPr>
        <w:t>aконом, нaјмaње</w:t>
      </w:r>
      <w:r w:rsidR="00662E84">
        <w:rPr>
          <w:spacing w:val="-5"/>
          <w:sz w:val="24"/>
        </w:rPr>
        <w:t xml:space="preserve"> </w:t>
      </w:r>
      <w:r w:rsidR="00662E84">
        <w:rPr>
          <w:sz w:val="24"/>
        </w:rPr>
        <w:t>до</w:t>
      </w:r>
      <w:r w:rsidR="00662E84">
        <w:rPr>
          <w:spacing w:val="-7"/>
          <w:sz w:val="24"/>
        </w:rPr>
        <w:t xml:space="preserve"> </w:t>
      </w:r>
      <w:r w:rsidR="00662E84">
        <w:rPr>
          <w:sz w:val="24"/>
        </w:rPr>
        <w:t>истекa</w:t>
      </w:r>
      <w:r w:rsidR="00662E84">
        <w:rPr>
          <w:spacing w:val="-6"/>
          <w:sz w:val="24"/>
        </w:rPr>
        <w:t xml:space="preserve"> </w:t>
      </w:r>
      <w:r w:rsidR="00662E84">
        <w:rPr>
          <w:sz w:val="24"/>
        </w:rPr>
        <w:t>уговором</w:t>
      </w:r>
      <w:r w:rsidR="00662E84">
        <w:rPr>
          <w:spacing w:val="-5"/>
          <w:sz w:val="24"/>
        </w:rPr>
        <w:t xml:space="preserve"> </w:t>
      </w:r>
      <w:r w:rsidR="00662E84">
        <w:rPr>
          <w:sz w:val="24"/>
        </w:rPr>
        <w:t>предвиђеног</w:t>
      </w:r>
      <w:r w:rsidR="00662E84">
        <w:rPr>
          <w:spacing w:val="-8"/>
          <w:sz w:val="24"/>
        </w:rPr>
        <w:t xml:space="preserve"> </w:t>
      </w:r>
      <w:r w:rsidR="00662E84">
        <w:rPr>
          <w:sz w:val="24"/>
        </w:rPr>
        <w:t>рокa</w:t>
      </w:r>
      <w:r w:rsidR="00662E84">
        <w:rPr>
          <w:spacing w:val="-6"/>
          <w:sz w:val="24"/>
        </w:rPr>
        <w:t xml:space="preserve"> </w:t>
      </w:r>
      <w:r w:rsidR="00662E84">
        <w:rPr>
          <w:sz w:val="24"/>
        </w:rPr>
        <w:t>уве</w:t>
      </w:r>
      <w:r>
        <w:rPr>
          <w:sz w:val="24"/>
          <w:lang w:val="sr-Cyrl-RS"/>
        </w:rPr>
        <w:t>ћ</w:t>
      </w:r>
      <w:r w:rsidR="00662E84">
        <w:rPr>
          <w:sz w:val="24"/>
        </w:rPr>
        <w:t>aног</w:t>
      </w:r>
      <w:r w:rsidR="00662E84">
        <w:rPr>
          <w:spacing w:val="-6"/>
          <w:sz w:val="24"/>
        </w:rPr>
        <w:t xml:space="preserve"> </w:t>
      </w:r>
      <w:r>
        <w:rPr>
          <w:spacing w:val="-6"/>
          <w:sz w:val="24"/>
          <w:lang w:val="sr-Cyrl-RS"/>
        </w:rPr>
        <w:t>з</w:t>
      </w:r>
      <w:r w:rsidR="00662E84">
        <w:rPr>
          <w:sz w:val="24"/>
        </w:rPr>
        <w:t>a</w:t>
      </w:r>
      <w:r w:rsidR="00662E84">
        <w:rPr>
          <w:spacing w:val="-5"/>
          <w:sz w:val="24"/>
        </w:rPr>
        <w:t xml:space="preserve"> </w:t>
      </w:r>
      <w:r w:rsidR="00662E84">
        <w:rPr>
          <w:sz w:val="24"/>
        </w:rPr>
        <w:t>период</w:t>
      </w:r>
      <w:r w:rsidR="00662E84">
        <w:rPr>
          <w:spacing w:val="-6"/>
          <w:sz w:val="24"/>
        </w:rPr>
        <w:t xml:space="preserve"> </w:t>
      </w:r>
      <w:r w:rsidR="00662E84">
        <w:rPr>
          <w:sz w:val="24"/>
        </w:rPr>
        <w:t>у</w:t>
      </w:r>
      <w:r w:rsidR="00662E84">
        <w:rPr>
          <w:spacing w:val="-7"/>
          <w:sz w:val="24"/>
        </w:rPr>
        <w:t xml:space="preserve"> </w:t>
      </w:r>
      <w:r w:rsidR="00662E84">
        <w:rPr>
          <w:sz w:val="24"/>
        </w:rPr>
        <w:t>коме</w:t>
      </w:r>
      <w:r w:rsidR="00662E84">
        <w:rPr>
          <w:spacing w:val="-5"/>
          <w:sz w:val="24"/>
        </w:rPr>
        <w:t xml:space="preserve"> </w:t>
      </w:r>
      <w:r>
        <w:rPr>
          <w:sz w:val="24"/>
        </w:rPr>
        <w:t>је и</w:t>
      </w:r>
      <w:r>
        <w:rPr>
          <w:sz w:val="24"/>
          <w:lang w:val="sr-Cyrl-RS"/>
        </w:rPr>
        <w:t>з</w:t>
      </w:r>
      <w:r w:rsidR="00662E84">
        <w:rPr>
          <w:sz w:val="24"/>
        </w:rPr>
        <w:t xml:space="preserve">вршенa </w:t>
      </w:r>
      <w:r>
        <w:rPr>
          <w:sz w:val="24"/>
          <w:lang w:val="sr-Cyrl-RS"/>
        </w:rPr>
        <w:t>з</w:t>
      </w:r>
      <w:r w:rsidR="00662E84">
        <w:rPr>
          <w:sz w:val="24"/>
        </w:rPr>
        <w:t>aменa; и</w:t>
      </w:r>
      <w:r>
        <w:rPr>
          <w:sz w:val="24"/>
          <w:lang w:val="sr-Cyrl-RS"/>
        </w:rPr>
        <w:t>з</w:t>
      </w:r>
      <w:r>
        <w:rPr>
          <w:sz w:val="24"/>
        </w:rPr>
        <w:t>у</w:t>
      </w:r>
      <w:r>
        <w:rPr>
          <w:sz w:val="24"/>
          <w:lang w:val="sr-Cyrl-RS"/>
        </w:rPr>
        <w:t>з</w:t>
      </w:r>
      <w:r w:rsidR="00662E84">
        <w:rPr>
          <w:sz w:val="24"/>
        </w:rPr>
        <w:t>етно, могу</w:t>
      </w:r>
      <w:r>
        <w:rPr>
          <w:sz w:val="24"/>
          <w:lang w:val="sr-Cyrl-RS"/>
        </w:rPr>
        <w:t>ћ</w:t>
      </w:r>
      <w:r w:rsidR="00662E84">
        <w:rPr>
          <w:sz w:val="24"/>
        </w:rPr>
        <w:t>е је и</w:t>
      </w:r>
      <w:r>
        <w:rPr>
          <w:sz w:val="24"/>
          <w:lang w:val="sr-Cyrl-RS"/>
        </w:rPr>
        <w:t>з</w:t>
      </w:r>
      <w:r>
        <w:rPr>
          <w:sz w:val="24"/>
        </w:rPr>
        <w:t xml:space="preserve">вршити </w:t>
      </w:r>
      <w:r>
        <w:rPr>
          <w:sz w:val="24"/>
          <w:lang w:val="sr-Cyrl-RS"/>
        </w:rPr>
        <w:t>з</w:t>
      </w:r>
      <w:r w:rsidR="00662E84">
        <w:rPr>
          <w:sz w:val="24"/>
        </w:rPr>
        <w:t>aмену лицa другим не</w:t>
      </w:r>
      <w:r>
        <w:rPr>
          <w:sz w:val="24"/>
          <w:lang w:val="sr-Cyrl-RS"/>
        </w:rPr>
        <w:t>з</w:t>
      </w:r>
      <w:r w:rsidR="00662E84">
        <w:rPr>
          <w:sz w:val="24"/>
        </w:rPr>
        <w:t xml:space="preserve">aпосленим лицем које припaдa кaтегорији теже </w:t>
      </w:r>
      <w:r>
        <w:rPr>
          <w:sz w:val="24"/>
          <w:lang w:val="sr-Cyrl-RS"/>
        </w:rPr>
        <w:t>з</w:t>
      </w:r>
      <w:r w:rsidR="00662E84">
        <w:rPr>
          <w:sz w:val="24"/>
        </w:rPr>
        <w:t>aпош</w:t>
      </w:r>
      <w:r>
        <w:rPr>
          <w:sz w:val="24"/>
          <w:lang w:val="sr-Cyrl-RS"/>
        </w:rPr>
        <w:t>љ</w:t>
      </w:r>
      <w:r w:rsidR="00662E84">
        <w:rPr>
          <w:sz w:val="24"/>
        </w:rPr>
        <w:t xml:space="preserve">ивих </w:t>
      </w:r>
      <w:r>
        <w:rPr>
          <w:sz w:val="24"/>
          <w:lang w:val="sr-Cyrl-RS"/>
        </w:rPr>
        <w:t>з</w:t>
      </w:r>
      <w:r w:rsidR="00662E84">
        <w:rPr>
          <w:sz w:val="24"/>
        </w:rPr>
        <w:t>a коју је одређен ве</w:t>
      </w:r>
      <w:r>
        <w:rPr>
          <w:sz w:val="24"/>
          <w:lang w:val="sr-Cyrl-RS"/>
        </w:rPr>
        <w:t>ћ</w:t>
      </w:r>
      <w:r w:rsidR="00662E84">
        <w:rPr>
          <w:sz w:val="24"/>
        </w:rPr>
        <w:t>и и</w:t>
      </w:r>
      <w:r>
        <w:rPr>
          <w:sz w:val="24"/>
          <w:lang w:val="sr-Cyrl-RS"/>
        </w:rPr>
        <w:t>з</w:t>
      </w:r>
      <w:r w:rsidR="00662E84">
        <w:rPr>
          <w:sz w:val="24"/>
        </w:rPr>
        <w:t>нос субвенције од одобрене, с тим дa Нaционaлнa службa немa обaве</w:t>
      </w:r>
      <w:r>
        <w:rPr>
          <w:sz w:val="24"/>
          <w:lang w:val="sr-Cyrl-RS"/>
        </w:rPr>
        <w:t>з</w:t>
      </w:r>
      <w:r w:rsidR="00A255C4">
        <w:rPr>
          <w:sz w:val="24"/>
        </w:rPr>
        <w:t>у исплaте рa</w:t>
      </w:r>
      <w:r w:rsidR="00A255C4">
        <w:rPr>
          <w:sz w:val="24"/>
          <w:lang w:val="sr-Cyrl-RS"/>
        </w:rPr>
        <w:t>з</w:t>
      </w:r>
      <w:r w:rsidR="00662E84">
        <w:rPr>
          <w:sz w:val="24"/>
        </w:rPr>
        <w:t xml:space="preserve">лике у висини субвенције; </w:t>
      </w:r>
      <w:r w:rsidR="00662E84">
        <w:rPr>
          <w:b/>
          <w:sz w:val="24"/>
        </w:rPr>
        <w:t>пре ук</w:t>
      </w:r>
      <w:r w:rsidR="00A255C4">
        <w:rPr>
          <w:b/>
          <w:sz w:val="24"/>
          <w:lang w:val="sr-Cyrl-RS"/>
        </w:rPr>
        <w:t>љ</w:t>
      </w:r>
      <w:r w:rsidR="00662E84">
        <w:rPr>
          <w:b/>
          <w:sz w:val="24"/>
        </w:rPr>
        <w:t>учивањ</w:t>
      </w:r>
      <w:r w:rsidR="00A255C4">
        <w:rPr>
          <w:b/>
          <w:sz w:val="24"/>
        </w:rPr>
        <w:t xml:space="preserve">а у </w:t>
      </w:r>
      <w:r w:rsidR="00A255C4">
        <w:rPr>
          <w:b/>
          <w:sz w:val="24"/>
          <w:lang w:val="sr-Cyrl-RS"/>
        </w:rPr>
        <w:t>м</w:t>
      </w:r>
      <w:r w:rsidR="00662E84">
        <w:rPr>
          <w:b/>
          <w:sz w:val="24"/>
        </w:rPr>
        <w:t>еру/за</w:t>
      </w:r>
      <w:r w:rsidR="00A255C4">
        <w:rPr>
          <w:b/>
          <w:sz w:val="24"/>
          <w:lang w:val="sr-Cyrl-RS"/>
        </w:rPr>
        <w:t>м</w:t>
      </w:r>
      <w:r w:rsidR="00662E84">
        <w:rPr>
          <w:b/>
          <w:sz w:val="24"/>
        </w:rPr>
        <w:t>ену, Национална служба врши проверу испуњености законских и услова овог јавног позива за незапослено лице;</w:t>
      </w:r>
    </w:p>
    <w:p w:rsidR="009E36D6" w:rsidRDefault="00A255C4">
      <w:pPr>
        <w:pStyle w:val="ListParagraph"/>
        <w:numPr>
          <w:ilvl w:val="1"/>
          <w:numId w:val="1"/>
        </w:numPr>
        <w:tabs>
          <w:tab w:val="left" w:pos="862"/>
        </w:tabs>
        <w:spacing w:before="17" w:line="319" w:lineRule="auto"/>
        <w:ind w:right="369"/>
        <w:rPr>
          <w:sz w:val="24"/>
        </w:rPr>
      </w:pPr>
      <w:r>
        <w:rPr>
          <w:sz w:val="24"/>
        </w:rPr>
        <w:t>и</w:t>
      </w:r>
      <w:r>
        <w:rPr>
          <w:sz w:val="24"/>
          <w:lang w:val="sr-Cyrl-RS"/>
        </w:rPr>
        <w:t>з</w:t>
      </w:r>
      <w:r w:rsidR="00662E84">
        <w:rPr>
          <w:sz w:val="24"/>
        </w:rPr>
        <w:t>мирује обaве</w:t>
      </w:r>
      <w:r>
        <w:rPr>
          <w:sz w:val="24"/>
          <w:lang w:val="sr-Cyrl-RS"/>
        </w:rPr>
        <w:t>з</w:t>
      </w:r>
      <w:r>
        <w:rPr>
          <w:sz w:val="24"/>
        </w:rPr>
        <w:t>е по основу поре</w:t>
      </w:r>
      <w:r>
        <w:rPr>
          <w:sz w:val="24"/>
          <w:lang w:val="sr-Cyrl-RS"/>
        </w:rPr>
        <w:t>з</w:t>
      </w:r>
      <w:r>
        <w:rPr>
          <w:sz w:val="24"/>
        </w:rPr>
        <w:t xml:space="preserve">a и доприносa </w:t>
      </w:r>
      <w:r>
        <w:rPr>
          <w:sz w:val="24"/>
          <w:lang w:val="sr-Cyrl-RS"/>
        </w:rPr>
        <w:t>з</w:t>
      </w:r>
      <w:r>
        <w:rPr>
          <w:sz w:val="24"/>
        </w:rPr>
        <w:t>a обaве</w:t>
      </w:r>
      <w:r>
        <w:rPr>
          <w:sz w:val="24"/>
          <w:lang w:val="sr-Cyrl-RS"/>
        </w:rPr>
        <w:t>з</w:t>
      </w:r>
      <w:r w:rsidR="00662E84">
        <w:rPr>
          <w:sz w:val="24"/>
        </w:rPr>
        <w:t>но со</w:t>
      </w:r>
      <w:r w:rsidR="00367FAA">
        <w:rPr>
          <w:sz w:val="24"/>
        </w:rPr>
        <w:t xml:space="preserve">цијaлно осигурaње, у склaду сa </w:t>
      </w:r>
      <w:r w:rsidR="00367FAA">
        <w:rPr>
          <w:sz w:val="24"/>
          <w:lang w:val="sr-Cyrl-RS"/>
        </w:rPr>
        <w:t>з</w:t>
      </w:r>
      <w:r w:rsidR="00662E84">
        <w:rPr>
          <w:sz w:val="24"/>
        </w:rPr>
        <w:t>aконом;</w:t>
      </w:r>
    </w:p>
    <w:p w:rsidR="009E36D6" w:rsidRDefault="00A255C4">
      <w:pPr>
        <w:pStyle w:val="ListParagraph"/>
        <w:numPr>
          <w:ilvl w:val="1"/>
          <w:numId w:val="1"/>
        </w:numPr>
        <w:tabs>
          <w:tab w:val="left" w:pos="861"/>
        </w:tabs>
        <w:spacing w:before="31"/>
        <w:ind w:left="861" w:hanging="359"/>
        <w:rPr>
          <w:sz w:val="24"/>
        </w:rPr>
      </w:pPr>
      <w:r>
        <w:rPr>
          <w:sz w:val="24"/>
          <w:lang w:val="sr-Cyrl-RS"/>
        </w:rPr>
        <w:t>з</w:t>
      </w:r>
      <w:r w:rsidR="00662E84">
        <w:rPr>
          <w:sz w:val="24"/>
        </w:rPr>
        <w:t>aпосленa</w:t>
      </w:r>
      <w:r w:rsidR="00662E84">
        <w:rPr>
          <w:spacing w:val="-9"/>
          <w:sz w:val="24"/>
        </w:rPr>
        <w:t xml:space="preserve"> </w:t>
      </w:r>
      <w:r w:rsidR="00662E84">
        <w:rPr>
          <w:sz w:val="24"/>
        </w:rPr>
        <w:t>лицa</w:t>
      </w:r>
      <w:r w:rsidR="00662E84">
        <w:rPr>
          <w:spacing w:val="-8"/>
          <w:sz w:val="24"/>
        </w:rPr>
        <w:t xml:space="preserve"> </w:t>
      </w:r>
      <w:r w:rsidR="00662E84">
        <w:rPr>
          <w:sz w:val="24"/>
        </w:rPr>
        <w:t>не</w:t>
      </w:r>
      <w:r w:rsidR="00662E84">
        <w:rPr>
          <w:spacing w:val="-10"/>
          <w:sz w:val="24"/>
        </w:rPr>
        <w:t xml:space="preserve"> </w:t>
      </w:r>
      <w:r w:rsidR="00662E84">
        <w:rPr>
          <w:sz w:val="24"/>
        </w:rPr>
        <w:t>уступa</w:t>
      </w:r>
      <w:r w:rsidR="00662E84">
        <w:rPr>
          <w:spacing w:val="-8"/>
          <w:sz w:val="24"/>
        </w:rPr>
        <w:t xml:space="preserve"> </w:t>
      </w:r>
      <w:r w:rsidR="00662E84">
        <w:rPr>
          <w:sz w:val="24"/>
        </w:rPr>
        <w:t>нa</w:t>
      </w:r>
      <w:r w:rsidR="00662E84">
        <w:rPr>
          <w:spacing w:val="-8"/>
          <w:sz w:val="24"/>
        </w:rPr>
        <w:t xml:space="preserve"> </w:t>
      </w:r>
      <w:r w:rsidR="00662E84">
        <w:rPr>
          <w:sz w:val="24"/>
        </w:rPr>
        <w:t>рaд</w:t>
      </w:r>
      <w:r w:rsidR="00662E84">
        <w:rPr>
          <w:spacing w:val="-9"/>
          <w:sz w:val="24"/>
        </w:rPr>
        <w:t xml:space="preserve"> </w:t>
      </w:r>
      <w:r w:rsidR="00662E84">
        <w:rPr>
          <w:sz w:val="24"/>
        </w:rPr>
        <w:t>другом</w:t>
      </w:r>
      <w:r w:rsidR="00662E84">
        <w:rPr>
          <w:spacing w:val="-9"/>
          <w:sz w:val="24"/>
        </w:rPr>
        <w:t xml:space="preserve"> </w:t>
      </w:r>
      <w:r w:rsidR="00662E84">
        <w:rPr>
          <w:spacing w:val="-2"/>
          <w:sz w:val="24"/>
        </w:rPr>
        <w:t>послодaвцу;</w:t>
      </w:r>
    </w:p>
    <w:p w:rsidR="009E36D6" w:rsidRDefault="009E36D6">
      <w:pPr>
        <w:jc w:val="both"/>
        <w:rPr>
          <w:sz w:val="24"/>
        </w:rPr>
        <w:sectPr w:rsidR="009E36D6">
          <w:pgSz w:w="11910" w:h="16840"/>
          <w:pgMar w:top="920" w:right="1020" w:bottom="1040" w:left="1120" w:header="0" w:footer="811" w:gutter="0"/>
          <w:cols w:space="720"/>
        </w:sectPr>
      </w:pPr>
    </w:p>
    <w:p w:rsidR="00A255C4" w:rsidRDefault="00A255C4" w:rsidP="00A255C4">
      <w:pPr>
        <w:pStyle w:val="Default"/>
      </w:pPr>
    </w:p>
    <w:p w:rsidR="00A255C4" w:rsidRDefault="00A255C4" w:rsidP="00A255C4">
      <w:pPr>
        <w:pStyle w:val="Default"/>
        <w:numPr>
          <w:ilvl w:val="0"/>
          <w:numId w:val="9"/>
        </w:numPr>
        <w:spacing w:after="145"/>
        <w:jc w:val="both"/>
      </w:pPr>
      <w:r w:rsidRPr="00A255C4">
        <w:t xml:space="preserve">задржи лица за која је остварио право на субвенцију/замену, у периоду реализације уговорне обавезе, на територији </w:t>
      </w:r>
      <w:r w:rsidR="001D5B95">
        <w:rPr>
          <w:lang w:val="sr-Cyrl-RS"/>
        </w:rPr>
        <w:t xml:space="preserve">општине </w:t>
      </w:r>
      <w:r w:rsidRPr="00A255C4">
        <w:t xml:space="preserve"> на којој је остварио право на субвенцију; </w:t>
      </w:r>
    </w:p>
    <w:p w:rsidR="00A255C4" w:rsidRDefault="00A255C4" w:rsidP="00A255C4">
      <w:pPr>
        <w:pStyle w:val="Default"/>
        <w:numPr>
          <w:ilvl w:val="0"/>
          <w:numId w:val="9"/>
        </w:numPr>
        <w:spacing w:after="145"/>
        <w:jc w:val="both"/>
      </w:pPr>
      <w:r w:rsidRPr="00A255C4">
        <w:t xml:space="preserve">омогући Националној служби праћење реализације уговорне обавезе и увид у обављање делатности; </w:t>
      </w:r>
    </w:p>
    <w:p w:rsidR="00A255C4" w:rsidRDefault="00A255C4" w:rsidP="00A255C4">
      <w:pPr>
        <w:pStyle w:val="Default"/>
        <w:numPr>
          <w:ilvl w:val="0"/>
          <w:numId w:val="9"/>
        </w:numPr>
        <w:spacing w:after="145"/>
        <w:jc w:val="both"/>
      </w:pPr>
      <w:r w:rsidRPr="00A255C4">
        <w:t xml:space="preserve">достави Националној служби доказe о реализацији уговорне обавезе; </w:t>
      </w:r>
    </w:p>
    <w:p w:rsidR="00A255C4" w:rsidRPr="00A255C4" w:rsidRDefault="00A255C4" w:rsidP="00A255C4">
      <w:pPr>
        <w:pStyle w:val="Default"/>
        <w:numPr>
          <w:ilvl w:val="0"/>
          <w:numId w:val="9"/>
        </w:numPr>
        <w:spacing w:after="145"/>
        <w:jc w:val="both"/>
      </w:pPr>
      <w:r w:rsidRPr="00A255C4">
        <w:t xml:space="preserve">обавести Националну службу о свим променама које су од значаја за реализацију уговора, у року од 8 дана од дана настанка промене. </w:t>
      </w:r>
    </w:p>
    <w:p w:rsidR="009E36D6" w:rsidRDefault="00A255C4" w:rsidP="00A255C4">
      <w:pPr>
        <w:pStyle w:val="BodyText"/>
        <w:spacing w:before="3"/>
      </w:pPr>
      <w:r w:rsidRPr="00A255C4">
        <w:t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дана преноса средстава.</w:t>
      </w:r>
    </w:p>
    <w:p w:rsidR="00A255C4" w:rsidRPr="00A255C4" w:rsidRDefault="00A255C4" w:rsidP="00A255C4">
      <w:pPr>
        <w:pStyle w:val="BodyText"/>
        <w:spacing w:before="3"/>
      </w:pPr>
    </w:p>
    <w:p w:rsidR="009E36D6" w:rsidRDefault="00662E84">
      <w:pPr>
        <w:pStyle w:val="Heading1"/>
        <w:tabs>
          <w:tab w:val="left" w:pos="2429"/>
          <w:tab w:val="left" w:pos="9408"/>
        </w:tabs>
      </w:pPr>
      <w:r>
        <w:rPr>
          <w:color w:val="000000"/>
          <w:shd w:val="clear" w:color="auto" w:fill="F2F2F2"/>
        </w:rPr>
        <w:tab/>
        <w:t>VII</w:t>
      </w:r>
      <w:r>
        <w:rPr>
          <w:color w:val="000000"/>
          <w:spacing w:val="1"/>
          <w:shd w:val="clear" w:color="auto" w:fill="F2F2F2"/>
        </w:rPr>
        <w:t xml:space="preserve"> </w:t>
      </w:r>
      <w:r>
        <w:rPr>
          <w:color w:val="000000"/>
          <w:shd w:val="clear" w:color="auto" w:fill="F2F2F2"/>
        </w:rPr>
        <w:t>ЗАШТИТА</w:t>
      </w:r>
      <w:r>
        <w:rPr>
          <w:color w:val="000000"/>
          <w:spacing w:val="-6"/>
          <w:shd w:val="clear" w:color="auto" w:fill="F2F2F2"/>
        </w:rPr>
        <w:t xml:space="preserve"> </w:t>
      </w:r>
      <w:r>
        <w:rPr>
          <w:color w:val="000000"/>
          <w:shd w:val="clear" w:color="auto" w:fill="F2F2F2"/>
        </w:rPr>
        <w:t>ПОДАТАКА</w:t>
      </w:r>
      <w:r>
        <w:rPr>
          <w:color w:val="000000"/>
          <w:spacing w:val="-3"/>
          <w:shd w:val="clear" w:color="auto" w:fill="F2F2F2"/>
        </w:rPr>
        <w:t xml:space="preserve"> </w:t>
      </w:r>
      <w:r>
        <w:rPr>
          <w:color w:val="000000"/>
          <w:shd w:val="clear" w:color="auto" w:fill="F2F2F2"/>
        </w:rPr>
        <w:t xml:space="preserve">О </w:t>
      </w:r>
      <w:r>
        <w:rPr>
          <w:color w:val="000000"/>
          <w:spacing w:val="-2"/>
          <w:shd w:val="clear" w:color="auto" w:fill="F2F2F2"/>
        </w:rPr>
        <w:t>ЛИЧНОСТИ</w:t>
      </w:r>
      <w:r>
        <w:rPr>
          <w:color w:val="000000"/>
          <w:shd w:val="clear" w:color="auto" w:fill="F2F2F2"/>
        </w:rPr>
        <w:tab/>
      </w:r>
    </w:p>
    <w:p w:rsidR="009E36D6" w:rsidRDefault="009E36D6">
      <w:pPr>
        <w:pStyle w:val="BodyText"/>
        <w:jc w:val="left"/>
        <w:rPr>
          <w:b/>
        </w:rPr>
      </w:pPr>
    </w:p>
    <w:p w:rsidR="003972A3" w:rsidRPr="003972A3" w:rsidRDefault="003972A3" w:rsidP="003972A3">
      <w:pPr>
        <w:pStyle w:val="Default"/>
        <w:jc w:val="both"/>
      </w:pPr>
      <w:r w:rsidRPr="003972A3"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9E36D6" w:rsidRPr="003972A3" w:rsidRDefault="003972A3" w:rsidP="003972A3">
      <w:pPr>
        <w:pStyle w:val="Default"/>
        <w:jc w:val="both"/>
      </w:pPr>
      <w:r w:rsidRPr="003972A3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</w:t>
      </w:r>
      <w:r>
        <w:t xml:space="preserve">. </w:t>
      </w:r>
      <w:r w:rsidRPr="003972A3">
        <w:t xml:space="preserve">Национална служба ће чувати податке о личности у законски предвиђеном року, уз примену одговарајућих техничких, организационих и кадровских мера. 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</w:t>
      </w:r>
      <w:r w:rsidR="00662E84" w:rsidRPr="003972A3">
        <w:rPr>
          <w:spacing w:val="-2"/>
        </w:rPr>
        <w:t>личности.</w:t>
      </w:r>
    </w:p>
    <w:p w:rsidR="009E36D6" w:rsidRDefault="009E36D6">
      <w:pPr>
        <w:pStyle w:val="BodyText"/>
        <w:spacing w:before="3"/>
        <w:jc w:val="left"/>
      </w:pPr>
    </w:p>
    <w:p w:rsidR="009E36D6" w:rsidRDefault="00662E84">
      <w:pPr>
        <w:pStyle w:val="Heading1"/>
        <w:tabs>
          <w:tab w:val="left" w:pos="3049"/>
          <w:tab w:val="left" w:pos="9408"/>
        </w:tabs>
      </w:pPr>
      <w:r>
        <w:rPr>
          <w:color w:val="000000"/>
          <w:shd w:val="clear" w:color="auto" w:fill="F2F2F2"/>
        </w:rPr>
        <w:tab/>
        <w:t>VIII</w:t>
      </w:r>
      <w:r>
        <w:rPr>
          <w:color w:val="000000"/>
          <w:spacing w:val="-2"/>
          <w:shd w:val="clear" w:color="auto" w:fill="F2F2F2"/>
        </w:rPr>
        <w:t xml:space="preserve"> </w:t>
      </w:r>
      <w:r>
        <w:rPr>
          <w:color w:val="000000"/>
          <w:shd w:val="clear" w:color="auto" w:fill="F2F2F2"/>
        </w:rPr>
        <w:t>ОСТАЛЕ</w:t>
      </w:r>
      <w:r>
        <w:rPr>
          <w:color w:val="000000"/>
          <w:spacing w:val="-2"/>
          <w:shd w:val="clear" w:color="auto" w:fill="F2F2F2"/>
        </w:rPr>
        <w:t xml:space="preserve"> ИНФОРМАЦИЈЕ</w:t>
      </w:r>
      <w:r>
        <w:rPr>
          <w:color w:val="000000"/>
          <w:shd w:val="clear" w:color="auto" w:fill="F2F2F2"/>
        </w:rPr>
        <w:tab/>
      </w:r>
    </w:p>
    <w:p w:rsidR="009E36D6" w:rsidRDefault="009E36D6">
      <w:pPr>
        <w:pStyle w:val="BodyText"/>
        <w:spacing w:before="2"/>
        <w:jc w:val="left"/>
        <w:rPr>
          <w:b/>
        </w:rPr>
      </w:pPr>
    </w:p>
    <w:p w:rsidR="003972A3" w:rsidRPr="003972A3" w:rsidRDefault="003972A3" w:rsidP="003972A3">
      <w:pPr>
        <w:adjustRightInd w:val="0"/>
        <w:jc w:val="both"/>
        <w:rPr>
          <w:sz w:val="24"/>
          <w:szCs w:val="24"/>
          <w:lang w:val="sr-Cyrl-RS"/>
        </w:rPr>
      </w:pPr>
      <w:r w:rsidRPr="003972A3">
        <w:rPr>
          <w:sz w:val="24"/>
          <w:szCs w:val="24"/>
          <w:lang w:val="sr-Cyrl-RS"/>
        </w:rPr>
        <w:t>Информације о мери, делатностима које не могу бити субвенционисане могу се добити у Филијали Сремска Митровица-Испостава Стара Пазова или преко  телефона:022/638-827,022/638-830, Општини Стара Пазова на телефон: 022/310-013 или на сајтовима  www.nsz.gov.rs и www.starapazova.rs.</w:t>
      </w:r>
    </w:p>
    <w:p w:rsidR="003972A3" w:rsidRPr="003972A3" w:rsidRDefault="003972A3" w:rsidP="003972A3">
      <w:pPr>
        <w:adjustRightInd w:val="0"/>
        <w:jc w:val="both"/>
        <w:rPr>
          <w:sz w:val="24"/>
          <w:szCs w:val="24"/>
          <w:lang w:val="sr-Cyrl-RS"/>
        </w:rPr>
      </w:pPr>
    </w:p>
    <w:p w:rsidR="003972A3" w:rsidRPr="003972A3" w:rsidRDefault="003972A3" w:rsidP="003972A3">
      <w:pPr>
        <w:adjustRightInd w:val="0"/>
        <w:jc w:val="both"/>
        <w:rPr>
          <w:iCs/>
          <w:sz w:val="24"/>
          <w:szCs w:val="24"/>
          <w:lang w:val="sr-Cyrl-CS" w:eastAsia="sr-Latn-CS"/>
        </w:rPr>
      </w:pPr>
      <w:r w:rsidRPr="003972A3">
        <w:rPr>
          <w:sz w:val="24"/>
          <w:szCs w:val="24"/>
          <w:lang w:val="sr-Cyrl-RS"/>
        </w:rPr>
        <w:t xml:space="preserve">Јавни позив је отворен од дана објављивања до утрошка расположивих средстава, а најкасније до </w:t>
      </w:r>
      <w:r w:rsidR="00A40695">
        <w:rPr>
          <w:sz w:val="24"/>
          <w:szCs w:val="24"/>
          <w:lang w:val="sr-Cyrl-RS"/>
        </w:rPr>
        <w:t>2</w:t>
      </w:r>
      <w:r w:rsidR="00746E51">
        <w:rPr>
          <w:sz w:val="24"/>
          <w:szCs w:val="24"/>
          <w:lang w:val="sr-Latn-RS"/>
        </w:rPr>
        <w:t>8</w:t>
      </w:r>
      <w:r w:rsidR="00A40695">
        <w:rPr>
          <w:sz w:val="24"/>
          <w:szCs w:val="24"/>
          <w:lang w:val="sr-Cyrl-RS"/>
        </w:rPr>
        <w:t>.11.2</w:t>
      </w:r>
      <w:r w:rsidRPr="003972A3">
        <w:rPr>
          <w:sz w:val="24"/>
          <w:szCs w:val="24"/>
          <w:lang w:val="sr-Cyrl-RS"/>
        </w:rPr>
        <w:t>02</w:t>
      </w:r>
      <w:r w:rsidR="00746E51">
        <w:rPr>
          <w:sz w:val="24"/>
          <w:szCs w:val="24"/>
          <w:lang w:val="sr-Latn-RS"/>
        </w:rPr>
        <w:t>5</w:t>
      </w:r>
      <w:bookmarkStart w:id="0" w:name="_GoBack"/>
      <w:bookmarkEnd w:id="0"/>
      <w:r w:rsidRPr="003972A3">
        <w:rPr>
          <w:sz w:val="24"/>
          <w:szCs w:val="24"/>
          <w:lang w:val="sr-Cyrl-RS"/>
        </w:rPr>
        <w:t>. године.</w:t>
      </w:r>
    </w:p>
    <w:p w:rsidR="009E36D6" w:rsidRDefault="009E36D6">
      <w:pPr>
        <w:pStyle w:val="BodyText"/>
        <w:spacing w:line="321" w:lineRule="auto"/>
        <w:ind w:left="162" w:right="357" w:hanging="10"/>
        <w:jc w:val="left"/>
      </w:pPr>
    </w:p>
    <w:sectPr w:rsidR="009E36D6">
      <w:pgSz w:w="11910" w:h="16840"/>
      <w:pgMar w:top="920" w:right="1020" w:bottom="1040" w:left="1120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13" w:rsidRDefault="00BD5613">
      <w:r>
        <w:separator/>
      </w:r>
    </w:p>
  </w:endnote>
  <w:endnote w:type="continuationSeparator" w:id="0">
    <w:p w:rsidR="00BD5613" w:rsidRDefault="00BD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5F" w:rsidRDefault="00D0215F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1776" behindDoc="1" locked="0" layoutInCell="1" allowOverlap="1">
              <wp:simplePos x="0" y="0"/>
              <wp:positionH relativeFrom="page">
                <wp:posOffset>6565135</wp:posOffset>
              </wp:positionH>
              <wp:positionV relativeFrom="page">
                <wp:posOffset>10008647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215F" w:rsidRDefault="00D0215F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746E51">
                            <w:rPr>
                              <w:rFonts w:ascii="Times New Roman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95pt;margin-top:788.1pt;width:13pt;height:15.3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" filled="f" stroked="f">
              <v:path arrowok="t"/>
              <v:textbox inset="0,0,0,0">
                <w:txbxContent>
                  <w:p w:rsidR="00D0215F" w:rsidRDefault="00D0215F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746E51">
                      <w:rPr>
                        <w:rFonts w:ascii="Times New Roman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13" w:rsidRDefault="00BD5613">
      <w:r>
        <w:separator/>
      </w:r>
    </w:p>
  </w:footnote>
  <w:footnote w:type="continuationSeparator" w:id="0">
    <w:p w:rsidR="00BD5613" w:rsidRDefault="00BD5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F5E"/>
    <w:multiLevelType w:val="hybridMultilevel"/>
    <w:tmpl w:val="AAD419D6"/>
    <w:lvl w:ilvl="0" w:tplc="C59EB706">
      <w:numFmt w:val="bullet"/>
      <w:lvlText w:val="•"/>
      <w:lvlJc w:val="left"/>
      <w:pPr>
        <w:ind w:left="720" w:hanging="360"/>
      </w:pPr>
      <w:rPr>
        <w:rFonts w:hint="default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40C"/>
    <w:multiLevelType w:val="hybridMultilevel"/>
    <w:tmpl w:val="7D3252C4"/>
    <w:lvl w:ilvl="0" w:tplc="BE72AB36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38E4444">
      <w:numFmt w:val="bullet"/>
      <w:lvlText w:val="•"/>
      <w:lvlJc w:val="left"/>
      <w:pPr>
        <w:ind w:left="1750" w:hanging="360"/>
      </w:pPr>
      <w:rPr>
        <w:rFonts w:hint="default"/>
        <w:lang w:eastAsia="en-US" w:bidi="ar-SA"/>
      </w:rPr>
    </w:lvl>
    <w:lvl w:ilvl="2" w:tplc="47864542">
      <w:numFmt w:val="bullet"/>
      <w:lvlText w:val="•"/>
      <w:lvlJc w:val="left"/>
      <w:pPr>
        <w:ind w:left="2641" w:hanging="360"/>
      </w:pPr>
      <w:rPr>
        <w:rFonts w:hint="default"/>
        <w:lang w:eastAsia="en-US" w:bidi="ar-SA"/>
      </w:rPr>
    </w:lvl>
    <w:lvl w:ilvl="3" w:tplc="4D6A655E">
      <w:numFmt w:val="bullet"/>
      <w:lvlText w:val="•"/>
      <w:lvlJc w:val="left"/>
      <w:pPr>
        <w:ind w:left="3531" w:hanging="360"/>
      </w:pPr>
      <w:rPr>
        <w:rFonts w:hint="default"/>
        <w:lang w:eastAsia="en-US" w:bidi="ar-SA"/>
      </w:rPr>
    </w:lvl>
    <w:lvl w:ilvl="4" w:tplc="5B8C8A6E">
      <w:numFmt w:val="bullet"/>
      <w:lvlText w:val="•"/>
      <w:lvlJc w:val="left"/>
      <w:pPr>
        <w:ind w:left="4422" w:hanging="360"/>
      </w:pPr>
      <w:rPr>
        <w:rFonts w:hint="default"/>
        <w:lang w:eastAsia="en-US" w:bidi="ar-SA"/>
      </w:rPr>
    </w:lvl>
    <w:lvl w:ilvl="5" w:tplc="2E225308">
      <w:numFmt w:val="bullet"/>
      <w:lvlText w:val="•"/>
      <w:lvlJc w:val="left"/>
      <w:pPr>
        <w:ind w:left="5313" w:hanging="360"/>
      </w:pPr>
      <w:rPr>
        <w:rFonts w:hint="default"/>
        <w:lang w:eastAsia="en-US" w:bidi="ar-SA"/>
      </w:rPr>
    </w:lvl>
    <w:lvl w:ilvl="6" w:tplc="BDAA9DE4">
      <w:numFmt w:val="bullet"/>
      <w:lvlText w:val="•"/>
      <w:lvlJc w:val="left"/>
      <w:pPr>
        <w:ind w:left="6203" w:hanging="360"/>
      </w:pPr>
      <w:rPr>
        <w:rFonts w:hint="default"/>
        <w:lang w:eastAsia="en-US" w:bidi="ar-SA"/>
      </w:rPr>
    </w:lvl>
    <w:lvl w:ilvl="7" w:tplc="AA9E0FFC">
      <w:numFmt w:val="bullet"/>
      <w:lvlText w:val="•"/>
      <w:lvlJc w:val="left"/>
      <w:pPr>
        <w:ind w:left="7094" w:hanging="360"/>
      </w:pPr>
      <w:rPr>
        <w:rFonts w:hint="default"/>
        <w:lang w:eastAsia="en-US" w:bidi="ar-SA"/>
      </w:rPr>
    </w:lvl>
    <w:lvl w:ilvl="8" w:tplc="7E00380A">
      <w:numFmt w:val="bullet"/>
      <w:lvlText w:val="•"/>
      <w:lvlJc w:val="left"/>
      <w:pPr>
        <w:ind w:left="7985" w:hanging="360"/>
      </w:pPr>
      <w:rPr>
        <w:rFonts w:hint="default"/>
        <w:lang w:eastAsia="en-US" w:bidi="ar-SA"/>
      </w:rPr>
    </w:lvl>
  </w:abstractNum>
  <w:abstractNum w:abstractNumId="2" w15:restartNumberingAfterBreak="0">
    <w:nsid w:val="08846F01"/>
    <w:multiLevelType w:val="hybridMultilevel"/>
    <w:tmpl w:val="9E5C9AEC"/>
    <w:lvl w:ilvl="0" w:tplc="C59EB706">
      <w:numFmt w:val="bullet"/>
      <w:lvlText w:val="•"/>
      <w:lvlJc w:val="left"/>
      <w:pPr>
        <w:ind w:left="720" w:hanging="360"/>
      </w:pPr>
      <w:rPr>
        <w:rFonts w:hint="default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CA4"/>
    <w:multiLevelType w:val="hybridMultilevel"/>
    <w:tmpl w:val="22B84370"/>
    <w:lvl w:ilvl="0" w:tplc="C59EB706">
      <w:numFmt w:val="bullet"/>
      <w:lvlText w:val="•"/>
      <w:lvlJc w:val="left"/>
      <w:pPr>
        <w:ind w:left="720" w:hanging="360"/>
      </w:pPr>
      <w:rPr>
        <w:rFonts w:hint="default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2201F"/>
    <w:multiLevelType w:val="hybridMultilevel"/>
    <w:tmpl w:val="011A9D80"/>
    <w:lvl w:ilvl="0" w:tplc="D8664DA8">
      <w:start w:val="1"/>
      <w:numFmt w:val="decimal"/>
      <w:lvlText w:val="%1."/>
      <w:lvlJc w:val="left"/>
      <w:pPr>
        <w:ind w:left="785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6C0276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C59EB706">
      <w:numFmt w:val="bullet"/>
      <w:lvlText w:val="•"/>
      <w:lvlJc w:val="left"/>
      <w:pPr>
        <w:ind w:left="1849" w:hanging="360"/>
      </w:pPr>
      <w:rPr>
        <w:rFonts w:hint="default"/>
        <w:lang w:eastAsia="en-US" w:bidi="ar-SA"/>
      </w:rPr>
    </w:lvl>
    <w:lvl w:ilvl="3" w:tplc="0030A6A4">
      <w:numFmt w:val="bullet"/>
      <w:lvlText w:val="•"/>
      <w:lvlJc w:val="left"/>
      <w:pPr>
        <w:ind w:left="2839" w:hanging="360"/>
      </w:pPr>
      <w:rPr>
        <w:rFonts w:hint="default"/>
        <w:lang w:eastAsia="en-US" w:bidi="ar-SA"/>
      </w:rPr>
    </w:lvl>
    <w:lvl w:ilvl="4" w:tplc="5CF80120">
      <w:numFmt w:val="bullet"/>
      <w:lvlText w:val="•"/>
      <w:lvlJc w:val="left"/>
      <w:pPr>
        <w:ind w:left="3828" w:hanging="360"/>
      </w:pPr>
      <w:rPr>
        <w:rFonts w:hint="default"/>
        <w:lang w:eastAsia="en-US" w:bidi="ar-SA"/>
      </w:rPr>
    </w:lvl>
    <w:lvl w:ilvl="5" w:tplc="981AAFE6">
      <w:numFmt w:val="bullet"/>
      <w:lvlText w:val="•"/>
      <w:lvlJc w:val="left"/>
      <w:pPr>
        <w:ind w:left="4818" w:hanging="360"/>
      </w:pPr>
      <w:rPr>
        <w:rFonts w:hint="default"/>
        <w:lang w:eastAsia="en-US" w:bidi="ar-SA"/>
      </w:rPr>
    </w:lvl>
    <w:lvl w:ilvl="6" w:tplc="8996D782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7" w:tplc="18943880">
      <w:numFmt w:val="bullet"/>
      <w:lvlText w:val="•"/>
      <w:lvlJc w:val="left"/>
      <w:pPr>
        <w:ind w:left="6797" w:hanging="360"/>
      </w:pPr>
      <w:rPr>
        <w:rFonts w:hint="default"/>
        <w:lang w:eastAsia="en-US" w:bidi="ar-SA"/>
      </w:rPr>
    </w:lvl>
    <w:lvl w:ilvl="8" w:tplc="F67EEBD6">
      <w:numFmt w:val="bullet"/>
      <w:lvlText w:val="•"/>
      <w:lvlJc w:val="left"/>
      <w:pPr>
        <w:ind w:left="7787" w:hanging="360"/>
      </w:pPr>
      <w:rPr>
        <w:rFonts w:hint="default"/>
        <w:lang w:eastAsia="en-US" w:bidi="ar-SA"/>
      </w:rPr>
    </w:lvl>
  </w:abstractNum>
  <w:abstractNum w:abstractNumId="5" w15:restartNumberingAfterBreak="0">
    <w:nsid w:val="26A961B4"/>
    <w:multiLevelType w:val="hybridMultilevel"/>
    <w:tmpl w:val="E112F5D8"/>
    <w:lvl w:ilvl="0" w:tplc="FFE21950">
      <w:numFmt w:val="bullet"/>
      <w:lvlText w:val=""/>
      <w:lvlJc w:val="left"/>
      <w:pPr>
        <w:ind w:left="14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99ED6FA">
      <w:numFmt w:val="bullet"/>
      <w:lvlText w:val="•"/>
      <w:lvlJc w:val="left"/>
      <w:pPr>
        <w:ind w:left="2272" w:hanging="360"/>
      </w:pPr>
      <w:rPr>
        <w:rFonts w:hint="default"/>
        <w:lang w:eastAsia="en-US" w:bidi="ar-SA"/>
      </w:rPr>
    </w:lvl>
    <w:lvl w:ilvl="2" w:tplc="CB9A83E8">
      <w:numFmt w:val="bullet"/>
      <w:lvlText w:val="•"/>
      <w:lvlJc w:val="left"/>
      <w:pPr>
        <w:ind w:left="3105" w:hanging="360"/>
      </w:pPr>
      <w:rPr>
        <w:rFonts w:hint="default"/>
        <w:lang w:eastAsia="en-US" w:bidi="ar-SA"/>
      </w:rPr>
    </w:lvl>
    <w:lvl w:ilvl="3" w:tplc="FD567032">
      <w:numFmt w:val="bullet"/>
      <w:lvlText w:val="•"/>
      <w:lvlJc w:val="left"/>
      <w:pPr>
        <w:ind w:left="3937" w:hanging="360"/>
      </w:pPr>
      <w:rPr>
        <w:rFonts w:hint="default"/>
        <w:lang w:eastAsia="en-US" w:bidi="ar-SA"/>
      </w:rPr>
    </w:lvl>
    <w:lvl w:ilvl="4" w:tplc="C158E6BA">
      <w:numFmt w:val="bullet"/>
      <w:lvlText w:val="•"/>
      <w:lvlJc w:val="left"/>
      <w:pPr>
        <w:ind w:left="4770" w:hanging="360"/>
      </w:pPr>
      <w:rPr>
        <w:rFonts w:hint="default"/>
        <w:lang w:eastAsia="en-US" w:bidi="ar-SA"/>
      </w:rPr>
    </w:lvl>
    <w:lvl w:ilvl="5" w:tplc="0C3823B0">
      <w:numFmt w:val="bullet"/>
      <w:lvlText w:val="•"/>
      <w:lvlJc w:val="left"/>
      <w:pPr>
        <w:ind w:left="5603" w:hanging="360"/>
      </w:pPr>
      <w:rPr>
        <w:rFonts w:hint="default"/>
        <w:lang w:eastAsia="en-US" w:bidi="ar-SA"/>
      </w:rPr>
    </w:lvl>
    <w:lvl w:ilvl="6" w:tplc="793A32DA">
      <w:numFmt w:val="bullet"/>
      <w:lvlText w:val="•"/>
      <w:lvlJc w:val="left"/>
      <w:pPr>
        <w:ind w:left="6435" w:hanging="360"/>
      </w:pPr>
      <w:rPr>
        <w:rFonts w:hint="default"/>
        <w:lang w:eastAsia="en-US" w:bidi="ar-SA"/>
      </w:rPr>
    </w:lvl>
    <w:lvl w:ilvl="7" w:tplc="4950F582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1E449356">
      <w:numFmt w:val="bullet"/>
      <w:lvlText w:val="•"/>
      <w:lvlJc w:val="left"/>
      <w:pPr>
        <w:ind w:left="8101" w:hanging="360"/>
      </w:pPr>
      <w:rPr>
        <w:rFonts w:hint="default"/>
        <w:lang w:eastAsia="en-US" w:bidi="ar-SA"/>
      </w:rPr>
    </w:lvl>
  </w:abstractNum>
  <w:abstractNum w:abstractNumId="6" w15:restartNumberingAfterBreak="0">
    <w:nsid w:val="2FE10718"/>
    <w:multiLevelType w:val="hybridMultilevel"/>
    <w:tmpl w:val="E828EA00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6BD225B7"/>
    <w:multiLevelType w:val="hybridMultilevel"/>
    <w:tmpl w:val="0DC8F54E"/>
    <w:lvl w:ilvl="0" w:tplc="5E4AA7C8">
      <w:numFmt w:val="bullet"/>
      <w:lvlText w:val="•"/>
      <w:lvlJc w:val="left"/>
      <w:pPr>
        <w:ind w:left="65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52AA086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CC00D310">
      <w:numFmt w:val="bullet"/>
      <w:lvlText w:val="•"/>
      <w:lvlJc w:val="left"/>
      <w:pPr>
        <w:ind w:left="1849" w:hanging="360"/>
      </w:pPr>
      <w:rPr>
        <w:rFonts w:hint="default"/>
        <w:lang w:eastAsia="en-US" w:bidi="ar-SA"/>
      </w:rPr>
    </w:lvl>
    <w:lvl w:ilvl="3" w:tplc="938AC1B6">
      <w:numFmt w:val="bullet"/>
      <w:lvlText w:val="•"/>
      <w:lvlJc w:val="left"/>
      <w:pPr>
        <w:ind w:left="2839" w:hanging="360"/>
      </w:pPr>
      <w:rPr>
        <w:rFonts w:hint="default"/>
        <w:lang w:eastAsia="en-US" w:bidi="ar-SA"/>
      </w:rPr>
    </w:lvl>
    <w:lvl w:ilvl="4" w:tplc="E9D66614">
      <w:numFmt w:val="bullet"/>
      <w:lvlText w:val="•"/>
      <w:lvlJc w:val="left"/>
      <w:pPr>
        <w:ind w:left="3828" w:hanging="360"/>
      </w:pPr>
      <w:rPr>
        <w:rFonts w:hint="default"/>
        <w:lang w:eastAsia="en-US" w:bidi="ar-SA"/>
      </w:rPr>
    </w:lvl>
    <w:lvl w:ilvl="5" w:tplc="670825C0">
      <w:numFmt w:val="bullet"/>
      <w:lvlText w:val="•"/>
      <w:lvlJc w:val="left"/>
      <w:pPr>
        <w:ind w:left="4818" w:hanging="360"/>
      </w:pPr>
      <w:rPr>
        <w:rFonts w:hint="default"/>
        <w:lang w:eastAsia="en-US" w:bidi="ar-SA"/>
      </w:rPr>
    </w:lvl>
    <w:lvl w:ilvl="6" w:tplc="881C32E6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7" w:tplc="1C703C1A">
      <w:numFmt w:val="bullet"/>
      <w:lvlText w:val="•"/>
      <w:lvlJc w:val="left"/>
      <w:pPr>
        <w:ind w:left="6797" w:hanging="360"/>
      </w:pPr>
      <w:rPr>
        <w:rFonts w:hint="default"/>
        <w:lang w:eastAsia="en-US" w:bidi="ar-SA"/>
      </w:rPr>
    </w:lvl>
    <w:lvl w:ilvl="8" w:tplc="25BCE920">
      <w:numFmt w:val="bullet"/>
      <w:lvlText w:val="•"/>
      <w:lvlJc w:val="left"/>
      <w:pPr>
        <w:ind w:left="7787" w:hanging="360"/>
      </w:pPr>
      <w:rPr>
        <w:rFonts w:hint="default"/>
        <w:lang w:eastAsia="en-US" w:bidi="ar-SA"/>
      </w:rPr>
    </w:lvl>
  </w:abstractNum>
  <w:abstractNum w:abstractNumId="8" w15:restartNumberingAfterBreak="0">
    <w:nsid w:val="783320A8"/>
    <w:multiLevelType w:val="hybridMultilevel"/>
    <w:tmpl w:val="E96C9A22"/>
    <w:lvl w:ilvl="0" w:tplc="B262EFFC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D186D02">
      <w:numFmt w:val="bullet"/>
      <w:lvlText w:val="•"/>
      <w:lvlJc w:val="left"/>
      <w:pPr>
        <w:ind w:left="1750" w:hanging="360"/>
      </w:pPr>
      <w:rPr>
        <w:rFonts w:hint="default"/>
        <w:lang w:eastAsia="en-US" w:bidi="ar-SA"/>
      </w:rPr>
    </w:lvl>
    <w:lvl w:ilvl="2" w:tplc="86CE12DC">
      <w:numFmt w:val="bullet"/>
      <w:lvlText w:val="•"/>
      <w:lvlJc w:val="left"/>
      <w:pPr>
        <w:ind w:left="2641" w:hanging="360"/>
      </w:pPr>
      <w:rPr>
        <w:rFonts w:hint="default"/>
        <w:lang w:eastAsia="en-US" w:bidi="ar-SA"/>
      </w:rPr>
    </w:lvl>
    <w:lvl w:ilvl="3" w:tplc="E8D0231E">
      <w:numFmt w:val="bullet"/>
      <w:lvlText w:val="•"/>
      <w:lvlJc w:val="left"/>
      <w:pPr>
        <w:ind w:left="3531" w:hanging="360"/>
      </w:pPr>
      <w:rPr>
        <w:rFonts w:hint="default"/>
        <w:lang w:eastAsia="en-US" w:bidi="ar-SA"/>
      </w:rPr>
    </w:lvl>
    <w:lvl w:ilvl="4" w:tplc="9F028A4A">
      <w:numFmt w:val="bullet"/>
      <w:lvlText w:val="•"/>
      <w:lvlJc w:val="left"/>
      <w:pPr>
        <w:ind w:left="4422" w:hanging="360"/>
      </w:pPr>
      <w:rPr>
        <w:rFonts w:hint="default"/>
        <w:lang w:eastAsia="en-US" w:bidi="ar-SA"/>
      </w:rPr>
    </w:lvl>
    <w:lvl w:ilvl="5" w:tplc="D2A81498">
      <w:numFmt w:val="bullet"/>
      <w:lvlText w:val="•"/>
      <w:lvlJc w:val="left"/>
      <w:pPr>
        <w:ind w:left="5313" w:hanging="360"/>
      </w:pPr>
      <w:rPr>
        <w:rFonts w:hint="default"/>
        <w:lang w:eastAsia="en-US" w:bidi="ar-SA"/>
      </w:rPr>
    </w:lvl>
    <w:lvl w:ilvl="6" w:tplc="90E2B7FA">
      <w:numFmt w:val="bullet"/>
      <w:lvlText w:val="•"/>
      <w:lvlJc w:val="left"/>
      <w:pPr>
        <w:ind w:left="6203" w:hanging="360"/>
      </w:pPr>
      <w:rPr>
        <w:rFonts w:hint="default"/>
        <w:lang w:eastAsia="en-US" w:bidi="ar-SA"/>
      </w:rPr>
    </w:lvl>
    <w:lvl w:ilvl="7" w:tplc="70303F00">
      <w:numFmt w:val="bullet"/>
      <w:lvlText w:val="•"/>
      <w:lvlJc w:val="left"/>
      <w:pPr>
        <w:ind w:left="7094" w:hanging="360"/>
      </w:pPr>
      <w:rPr>
        <w:rFonts w:hint="default"/>
        <w:lang w:eastAsia="en-US" w:bidi="ar-SA"/>
      </w:rPr>
    </w:lvl>
    <w:lvl w:ilvl="8" w:tplc="540EF294">
      <w:numFmt w:val="bullet"/>
      <w:lvlText w:val="•"/>
      <w:lvlJc w:val="left"/>
      <w:pPr>
        <w:ind w:left="7985" w:hanging="360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D6"/>
    <w:rsid w:val="0007726B"/>
    <w:rsid w:val="001C578A"/>
    <w:rsid w:val="001D5B95"/>
    <w:rsid w:val="002B661E"/>
    <w:rsid w:val="002F2A62"/>
    <w:rsid w:val="00351EB2"/>
    <w:rsid w:val="00367FAA"/>
    <w:rsid w:val="003972A3"/>
    <w:rsid w:val="00401536"/>
    <w:rsid w:val="00443B89"/>
    <w:rsid w:val="004606C0"/>
    <w:rsid w:val="0050576D"/>
    <w:rsid w:val="005373F1"/>
    <w:rsid w:val="00662E84"/>
    <w:rsid w:val="00670E90"/>
    <w:rsid w:val="006A5D97"/>
    <w:rsid w:val="00746E51"/>
    <w:rsid w:val="00880702"/>
    <w:rsid w:val="00881CA7"/>
    <w:rsid w:val="008A6ADE"/>
    <w:rsid w:val="008B6004"/>
    <w:rsid w:val="009170BE"/>
    <w:rsid w:val="009E35F9"/>
    <w:rsid w:val="009E36D6"/>
    <w:rsid w:val="00A255C4"/>
    <w:rsid w:val="00A40695"/>
    <w:rsid w:val="00B701D7"/>
    <w:rsid w:val="00B75A0D"/>
    <w:rsid w:val="00BD5613"/>
    <w:rsid w:val="00C26D6D"/>
    <w:rsid w:val="00C53735"/>
    <w:rsid w:val="00C86C59"/>
    <w:rsid w:val="00D0215F"/>
    <w:rsid w:val="00E21ABE"/>
    <w:rsid w:val="00E338B3"/>
    <w:rsid w:val="00ED28C3"/>
    <w:rsid w:val="00F35FBB"/>
    <w:rsid w:val="00FE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FD725"/>
  <w15:docId w15:val="{C573F9CD-D797-43DE-9069-07DD755F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4"/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1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C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81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CA7"/>
    <w:rPr>
      <w:rFonts w:ascii="Arial" w:eastAsia="Arial" w:hAnsi="Arial" w:cs="Arial"/>
    </w:rPr>
  </w:style>
  <w:style w:type="paragraph" w:customStyle="1" w:styleId="Default">
    <w:name w:val="Default"/>
    <w:rsid w:val="0050576D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80F72-7CC0-4D2B-A7FB-E29165995A8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B5E4990-20C7-45C6-AE4C-470F0961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Mirjana Vesković</cp:lastModifiedBy>
  <cp:revision>2</cp:revision>
  <dcterms:created xsi:type="dcterms:W3CDTF">2025-05-20T07:17:00Z</dcterms:created>
  <dcterms:modified xsi:type="dcterms:W3CDTF">2025-05-20T07:17:00Z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2024-07-08T00:00:00Z</vt:filetime>
  </property>
  <property fmtid="{D5CDD505-2E9C-101B-9397-08002B2CF9AE}" pid="5" name="Producer">
    <vt:lpwstr>GPL Ghostscript 9.20</vt:lpwstr>
  </property>
  <property fmtid="{D5CDD505-2E9C-101B-9397-08002B2CF9AE}" pid="6" name="docIndexRef">
    <vt:lpwstr>469bdb25-2571-4ce8-bb18-7d8fc5f15746</vt:lpwstr>
  </property>
  <property fmtid="{D5CDD505-2E9C-101B-9397-08002B2CF9AE}" pid="7" name="bjSaver">
    <vt:lpwstr>MFhvg2RbpawaQb5yDZL5cnttS/wXTySJ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9" name="bjDocumentLabelXML-0">
    <vt:lpwstr>ames.com/2008/01/sie/internal/label"&gt;&lt;element uid="0cf7a3e7-d409-4b72-a3ba-b0bee02b01f1" value="" /&gt;&lt;/sisl&gt;</vt:lpwstr>
  </property>
  <property fmtid="{D5CDD505-2E9C-101B-9397-08002B2CF9AE}" pid="10" name="bjClsUserRVM">
    <vt:lpwstr>[]</vt:lpwstr>
  </property>
</Properties>
</file>