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17" w:rsidRPr="00383280" w:rsidRDefault="00383280">
      <w:pPr>
        <w:spacing w:before="3" w:line="160" w:lineRule="exact"/>
        <w:rPr>
          <w:sz w:val="17"/>
          <w:szCs w:val="17"/>
          <w:lang w:val="sr-Cyrl-RS"/>
        </w:rPr>
      </w:pPr>
      <w:r>
        <w:rPr>
          <w:sz w:val="17"/>
          <w:szCs w:val="17"/>
          <w:lang w:val="sr-Cyrl-RS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F86917" w:rsidTr="00F86917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F86917" w:rsidRDefault="00F86917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4" name="Picture 4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A13" w:rsidTr="00F86917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393A13" w:rsidRDefault="00393A13">
            <w:pPr>
              <w:pStyle w:val="Header"/>
              <w:jc w:val="center"/>
              <w:rPr>
                <w:noProof/>
              </w:rPr>
            </w:pPr>
          </w:p>
        </w:tc>
      </w:tr>
      <w:tr w:rsidR="00F86917" w:rsidTr="00F86917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F86917" w:rsidRDefault="00F86917">
            <w:pPr>
              <w:rPr>
                <w:lang w:val="sr-Cyrl-RS"/>
              </w:rPr>
            </w:pPr>
          </w:p>
        </w:tc>
      </w:tr>
      <w:tr w:rsidR="00393A13" w:rsidTr="00F86917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</w:tcPr>
          <w:p w:rsidR="00393A13" w:rsidRDefault="00393A13">
            <w:pPr>
              <w:rPr>
                <w:lang w:val="sr-Cyrl-RS"/>
              </w:rPr>
            </w:pPr>
          </w:p>
        </w:tc>
      </w:tr>
      <w:tr w:rsidR="00393A13" w:rsidTr="00F86917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</w:tcPr>
          <w:p w:rsidR="00393A13" w:rsidRDefault="00393A13">
            <w:pPr>
              <w:rPr>
                <w:lang w:val="sr-Cyrl-RS"/>
              </w:rPr>
            </w:pPr>
          </w:p>
        </w:tc>
      </w:tr>
      <w:tr w:rsidR="00F86917" w:rsidTr="00F86917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F86917" w:rsidRDefault="00F86917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F86917" w:rsidRDefault="00F86917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F86917" w:rsidRDefault="00F86917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F86917" w:rsidRDefault="00F86917" w:rsidP="00F86917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F86917" w:rsidRDefault="00F86917" w:rsidP="00F86917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F86917" w:rsidRDefault="00F86917" w:rsidP="00F86917">
      <w:pPr>
        <w:spacing w:before="120" w:after="120"/>
        <w:jc w:val="both"/>
        <w:rPr>
          <w:rFonts w:ascii="Arial" w:hAnsi="Arial" w:cstheme="minorBidi"/>
          <w:lang w:val="sr-Cyrl-RS"/>
        </w:rPr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34B5B" w:rsidRDefault="00634B5B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Pr="00383280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20" w:line="280" w:lineRule="exact"/>
        <w:rPr>
          <w:sz w:val="28"/>
          <w:szCs w:val="28"/>
        </w:rPr>
      </w:pPr>
    </w:p>
    <w:p w:rsidR="00634B5B" w:rsidRDefault="006D051F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634B5B" w:rsidRDefault="00634B5B">
      <w:pPr>
        <w:spacing w:before="10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 w:rsidR="00E16DE6">
        <w:rPr>
          <w:rFonts w:ascii="Arial" w:eastAsia="Arial" w:hAnsi="Arial" w:cs="Arial"/>
          <w:sz w:val="22"/>
          <w:szCs w:val="22"/>
        </w:rPr>
        <w:t>:_______________________________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2" w:line="140" w:lineRule="exact"/>
        <w:rPr>
          <w:sz w:val="14"/>
          <w:szCs w:val="14"/>
        </w:rPr>
      </w:pPr>
    </w:p>
    <w:p w:rsidR="00634B5B" w:rsidRDefault="00634B5B">
      <w:pPr>
        <w:spacing w:line="200" w:lineRule="exact"/>
      </w:pPr>
    </w:p>
    <w:p w:rsidR="00CF5A97" w:rsidRDefault="00CF5A97">
      <w:pPr>
        <w:spacing w:line="200" w:lineRule="exact"/>
      </w:pPr>
    </w:p>
    <w:p w:rsidR="008A39F3" w:rsidRDefault="00B87A94" w:rsidP="008A39F3">
      <w:pPr>
        <w:spacing w:before="29"/>
        <w:ind w:left="113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>ЗА ОСПОСОБЉАВАЊЕ И УСАВРШАВАЊЕ</w:t>
      </w:r>
      <w:r w:rsidR="00AA273E">
        <w:rPr>
          <w:rFonts w:ascii="Arial" w:eastAsia="Arial" w:hAnsi="Arial" w:cs="Arial"/>
          <w:b/>
          <w:sz w:val="32"/>
          <w:szCs w:val="32"/>
          <w:lang w:val="sr-Cyrl-RS"/>
        </w:rPr>
        <w:t xml:space="preserve">  </w:t>
      </w:r>
    </w:p>
    <w:p w:rsidR="008A39F3" w:rsidRDefault="00600C96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(када захтев подноси послодавац)</w:t>
      </w:r>
    </w:p>
    <w:p w:rsidR="00CF5A97" w:rsidRDefault="00CF5A97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:rsidR="00CF5A97" w:rsidRPr="008A39F3" w:rsidRDefault="00CF5A97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 w:rsidRPr="008A39F3">
        <w:rPr>
          <w:rFonts w:ascii="Arial" w:eastAsia="Arial" w:hAnsi="Arial" w:cs="Arial"/>
          <w:sz w:val="24"/>
          <w:szCs w:val="24"/>
          <w:u w:val="single"/>
          <w:lang w:val="sr-Cyrl-RS"/>
        </w:rPr>
        <w:t>Ради обављања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: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а)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обуке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б)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приправничког стажа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г) 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стручне праксе 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color w:val="FF0000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д)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стручног оспособљавања или усавршавања</w:t>
      </w:r>
    </w:p>
    <w:p w:rsidR="00634B5B" w:rsidRPr="008A39F3" w:rsidRDefault="00634B5B" w:rsidP="008A39F3">
      <w:pPr>
        <w:spacing w:line="200" w:lineRule="exact"/>
        <w:rPr>
          <w:sz w:val="24"/>
          <w:szCs w:val="24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634B5B" w:rsidRDefault="00634B5B">
      <w:pPr>
        <w:spacing w:before="8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5C5B36" w:rsidP="009948A7">
      <w:pPr>
        <w:tabs>
          <w:tab w:val="left" w:pos="9700"/>
        </w:tabs>
        <w:spacing w:before="32" w:line="24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E9572" id="Group 6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9948A7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7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д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за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се за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-2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ж</w:t>
      </w:r>
      <w:r w:rsidR="006D051F">
        <w:rPr>
          <w:rFonts w:ascii="Arial" w:eastAsia="Arial" w:hAnsi="Arial" w:cs="Arial"/>
          <w:sz w:val="22"/>
          <w:szCs w:val="22"/>
        </w:rPr>
        <w:t>ење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3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во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а ра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: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spacing w:before="1"/>
        <w:ind w:left="5987"/>
        <w:rPr>
          <w:rFonts w:ascii="Arial" w:eastAsia="Arial" w:hAnsi="Arial" w:cs="Arial"/>
          <w:sz w:val="22"/>
          <w:szCs w:val="22"/>
        </w:rPr>
        <w:sectPr w:rsidR="00634B5B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634B5B" w:rsidRDefault="00634B5B">
      <w:pPr>
        <w:spacing w:before="4" w:line="140" w:lineRule="exact"/>
        <w:rPr>
          <w:sz w:val="14"/>
          <w:szCs w:val="14"/>
        </w:rPr>
      </w:pPr>
    </w:p>
    <w:p w:rsidR="00634B5B" w:rsidRDefault="006D051F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634B5B" w:rsidRDefault="00634B5B">
      <w:pPr>
        <w:spacing w:before="9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634B5B" w:rsidRDefault="00634B5B">
      <w:pPr>
        <w:spacing w:before="5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CF5A97" w:rsidRDefault="00CF5A97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CF5A97" w:rsidRPr="007D09A2" w:rsidRDefault="00CF5A97" w:rsidP="007D09A2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CF5A97" w:rsidRDefault="00CF5A97" w:rsidP="00CF5A97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CF5A97" w:rsidRDefault="00CF5A97" w:rsidP="00CF5A97">
      <w:pPr>
        <w:spacing w:line="200" w:lineRule="exact"/>
        <w:rPr>
          <w:rFonts w:ascii="Arial" w:hAnsi="Arial" w:cs="Arial"/>
          <w:sz w:val="22"/>
          <w:szCs w:val="22"/>
        </w:rPr>
      </w:pPr>
    </w:p>
    <w:p w:rsidR="00CF5A97" w:rsidRDefault="00CF5A97" w:rsidP="00CF5A97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CF5A97" w:rsidRDefault="00CF5A97" w:rsidP="00CF5A97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CF5A97" w:rsidRDefault="00CF5A97" w:rsidP="00CF5A97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CF5A97" w:rsidRDefault="00CF5A97" w:rsidP="00CF5A97">
      <w:pPr>
        <w:spacing w:before="18" w:line="260" w:lineRule="exact"/>
        <w:rPr>
          <w:sz w:val="26"/>
          <w:szCs w:val="26"/>
        </w:rPr>
      </w:pPr>
    </w:p>
    <w:p w:rsidR="00634B5B" w:rsidRDefault="00CF5A97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тна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права за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z w:val="22"/>
          <w:szCs w:val="22"/>
        </w:rPr>
        <w:t>а,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а 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: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3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CF5A97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CF5A97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0" w:line="120" w:lineRule="exact"/>
        <w:rPr>
          <w:sz w:val="12"/>
          <w:szCs w:val="12"/>
        </w:rPr>
      </w:pPr>
    </w:p>
    <w:p w:rsidR="009948A7" w:rsidRDefault="009948A7">
      <w:pPr>
        <w:spacing w:line="200" w:lineRule="exact"/>
        <w:rPr>
          <w:lang w:val="sr-Cyrl-RS"/>
        </w:rPr>
      </w:pPr>
      <w:r>
        <w:rPr>
          <w:lang w:val="sr-Cyrl-RS"/>
        </w:rPr>
        <w:t xml:space="preserve">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lang w:val="sr-Cyrl-RS"/>
        </w:rPr>
        <w:t xml:space="preserve">  </w:t>
      </w:r>
      <w:r w:rsidRPr="009948A7">
        <w:rPr>
          <w:rFonts w:ascii="Arial" w:hAnsi="Arial" w:cs="Arial"/>
          <w:sz w:val="22"/>
          <w:szCs w:val="22"/>
          <w:lang w:val="sr-Cyrl-RS"/>
        </w:rPr>
        <w:t>1</w:t>
      </w:r>
      <w:r w:rsidR="00CF5A97">
        <w:rPr>
          <w:rFonts w:ascii="Arial" w:hAnsi="Arial" w:cs="Arial"/>
          <w:sz w:val="22"/>
          <w:szCs w:val="22"/>
          <w:lang w:val="sr-Latn-RS"/>
        </w:rPr>
        <w:t>3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.  </w:t>
      </w:r>
      <w:r>
        <w:rPr>
          <w:rFonts w:ascii="Arial" w:hAnsi="Arial" w:cs="Arial"/>
          <w:sz w:val="22"/>
          <w:szCs w:val="22"/>
          <w:lang w:val="sr-Cyrl-RS"/>
        </w:rPr>
        <w:t>П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ослови које обавља код послодавца </w:t>
      </w:r>
      <w:r>
        <w:rPr>
          <w:rFonts w:ascii="Arial" w:hAnsi="Arial" w:cs="Arial"/>
          <w:sz w:val="22"/>
          <w:szCs w:val="22"/>
          <w:lang w:val="sr-Cyrl-RS"/>
        </w:rPr>
        <w:t xml:space="preserve">у сврху оспособљавања или усавршавања: </w:t>
      </w:r>
    </w:p>
    <w:p w:rsidR="008D2FF1" w:rsidRDefault="008D2FF1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-----------------------------------------------------------------------------------------------------------------------------  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634B5B" w:rsidRP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</w:t>
      </w:r>
    </w:p>
    <w:p w:rsidR="00634B5B" w:rsidRPr="009948A7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Default="00634B5B">
      <w:pPr>
        <w:spacing w:line="200" w:lineRule="exact"/>
      </w:pPr>
    </w:p>
    <w:p w:rsidR="00634B5B" w:rsidRDefault="005C5B3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BBE31" id="Group 2" o:spid="_x0000_s1026" style="position:absolute;margin-left:361.65pt;margin-top:13.75pt;width:140.65pt;height:0;z-index:-251657728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Sp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OHH1Kl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RncAA&#10;AADaAAAADwAAAGRycy9kb3ducmV2LnhtbESPT4vCMBTE7wt+h/CEva2pL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Rn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  </w:t>
      </w:r>
      <w:r w:rsidR="006D051F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6D051F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728"/>
        <w:rPr>
          <w:rFonts w:ascii="Arial" w:eastAsia="Arial" w:hAnsi="Arial" w:cs="Arial"/>
          <w:sz w:val="22"/>
          <w:szCs w:val="22"/>
        </w:rPr>
        <w:sectPr w:rsidR="00634B5B"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634B5B" w:rsidRDefault="00634B5B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8E3719" w:rsidRDefault="008E3719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634B5B" w:rsidRDefault="006D051F">
      <w:pPr>
        <w:ind w:left="113" w:right="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="00B87A94">
        <w:rPr>
          <w:rFonts w:ascii="Arial" w:eastAsia="Arial" w:hAnsi="Arial" w:cs="Arial"/>
          <w:b/>
          <w:spacing w:val="-7"/>
          <w:sz w:val="22"/>
          <w:szCs w:val="22"/>
          <w:lang w:val="sr-Cyrl-RS"/>
        </w:rPr>
        <w:t>ОСПОСОБЉАВАЊЕ И УСАВРШАВАЊЕ</w:t>
      </w:r>
      <w:r>
        <w:rPr>
          <w:rFonts w:ascii="Arial" w:eastAsia="Arial" w:hAnsi="Arial" w:cs="Arial"/>
          <w:b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00C96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, У СКЛАДУ СА ЗАКОНОМ </w:t>
      </w:r>
      <w:r w:rsidR="002E704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 w:rsidR="002D7B53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before="7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Pr="00B87A94" w:rsidRDefault="00B87A94">
      <w:pPr>
        <w:spacing w:line="200" w:lineRule="exact"/>
        <w:rPr>
          <w:sz w:val="22"/>
          <w:szCs w:val="22"/>
          <w:lang w:val="sr-Cyrl-RS"/>
        </w:rPr>
      </w:pPr>
      <w:r>
        <w:rPr>
          <w:lang w:val="sr-Cyrl-RS"/>
        </w:rPr>
        <w:t xml:space="preserve">   </w:t>
      </w:r>
    </w:p>
    <w:p w:rsid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  <w:r w:rsidRPr="00B87A94">
        <w:rPr>
          <w:rFonts w:ascii="Arial" w:eastAsia="Arial" w:hAnsi="Arial" w:cs="Arial"/>
          <w:sz w:val="22"/>
          <w:szCs w:val="22"/>
        </w:rPr>
        <w:t>Путна исправа странца, односно лична карта уколико поседује ис</w:t>
      </w:r>
      <w:r w:rsidR="002E7047">
        <w:rPr>
          <w:rFonts w:ascii="Arial" w:eastAsia="Arial" w:hAnsi="Arial" w:cs="Arial"/>
          <w:sz w:val="22"/>
          <w:szCs w:val="22"/>
        </w:rPr>
        <w:t xml:space="preserve">ту </w:t>
      </w:r>
      <w:r w:rsidRPr="00B87A94">
        <w:rPr>
          <w:rFonts w:ascii="Arial" w:eastAsia="Arial" w:hAnsi="Arial" w:cs="Arial"/>
          <w:sz w:val="22"/>
          <w:szCs w:val="22"/>
        </w:rPr>
        <w:t>;</w:t>
      </w:r>
      <w:r w:rsidR="006D051F" w:rsidRPr="00B87A94">
        <w:rPr>
          <w:rFonts w:ascii="Arial" w:eastAsia="Arial" w:hAnsi="Arial" w:cs="Arial"/>
          <w:spacing w:val="-2"/>
          <w:sz w:val="22"/>
          <w:szCs w:val="22"/>
        </w:rPr>
        <w:t xml:space="preserve"> 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  <w:lang w:val="sr-Cyrl-RS"/>
        </w:rPr>
        <w:t>Одобрење за привремени боравак странц</w:t>
      </w:r>
      <w:r w:rsidR="002E7047">
        <w:rPr>
          <w:rFonts w:ascii="Arial" w:eastAsia="Arial" w:hAnsi="Arial" w:cs="Arial"/>
          <w:spacing w:val="-2"/>
          <w:sz w:val="22"/>
          <w:szCs w:val="22"/>
          <w:lang w:val="sr-Cyrl-RS"/>
        </w:rPr>
        <w:t>а ;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Решење о упису послодавца у рег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истар надлежног органа 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AA273E" w:rsidRDefault="00B87A94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Диплома, уверење, односно друга јавна </w:t>
      </w:r>
      <w:r w:rsidR="00816578">
        <w:rPr>
          <w:rFonts w:ascii="Arial" w:eastAsia="Arial" w:hAnsi="Arial" w:cs="Arial"/>
          <w:sz w:val="22"/>
          <w:szCs w:val="22"/>
          <w:lang w:val="sr-Cyrl-RS"/>
        </w:rPr>
        <w:t>исправа о стеченој одговарајућој врсти и степену захтеване стручне спреме, односно образовања и оверени превод исте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;</w:t>
      </w:r>
    </w:p>
    <w:p w:rsidR="00816578" w:rsidRPr="00816578" w:rsidRDefault="00816578" w:rsidP="00816578">
      <w:pPr>
        <w:pStyle w:val="ListParagraph"/>
        <w:rPr>
          <w:rFonts w:ascii="Arial" w:eastAsia="Arial" w:hAnsi="Arial" w:cs="Arial"/>
          <w:sz w:val="22"/>
          <w:szCs w:val="22"/>
          <w:lang w:val="sr-Cyrl-RS"/>
        </w:rPr>
      </w:pPr>
    </w:p>
    <w:p w:rsidR="00816578" w:rsidRDefault="00816578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Закључен угов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ор о обављању обуке</w:t>
      </w:r>
      <w:r>
        <w:rPr>
          <w:rFonts w:ascii="Arial" w:eastAsia="Arial" w:hAnsi="Arial" w:cs="Arial"/>
          <w:sz w:val="22"/>
          <w:szCs w:val="22"/>
          <w:lang w:val="sr-Cyrl-RS"/>
        </w:rPr>
        <w:t>, приправничког стажа, стручне праксе, стручног оспособљавања односно усавршавања који обавезно садржи место и рок трајања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;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:rsidR="00634B5B" w:rsidRPr="00816578" w:rsidRDefault="00634B5B" w:rsidP="00816578">
      <w:pPr>
        <w:ind w:right="179"/>
        <w:rPr>
          <w:rFonts w:ascii="Arial" w:eastAsia="Arial" w:hAnsi="Arial" w:cs="Arial"/>
          <w:sz w:val="22"/>
          <w:szCs w:val="22"/>
        </w:rPr>
      </w:pPr>
    </w:p>
    <w:p w:rsidR="00634B5B" w:rsidRDefault="00816578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6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823CD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 </w:t>
      </w:r>
      <w:r w:rsidR="006D051F">
        <w:rPr>
          <w:rFonts w:ascii="Arial" w:eastAsia="Arial" w:hAnsi="Arial" w:cs="Arial"/>
          <w:sz w:val="22"/>
          <w:szCs w:val="22"/>
        </w:rPr>
        <w:t>До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аз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ћ</w:t>
      </w:r>
      <w:r w:rsidR="006D051F">
        <w:rPr>
          <w:rFonts w:ascii="Arial" w:eastAsia="Arial" w:hAnsi="Arial" w:cs="Arial"/>
          <w:sz w:val="22"/>
          <w:szCs w:val="22"/>
        </w:rPr>
        <w:t>ен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ми</w:t>
      </w:r>
      <w:r w:rsidR="006D051F">
        <w:rPr>
          <w:rFonts w:ascii="Arial" w:eastAsia="Arial" w:hAnsi="Arial" w:cs="Arial"/>
          <w:sz w:val="22"/>
          <w:szCs w:val="22"/>
        </w:rPr>
        <w:t>нис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ој 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ак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.</w:t>
      </w:r>
    </w:p>
    <w:p w:rsid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B16A40" w:rsidRPr="00B16A40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="00816578">
        <w:rPr>
          <w:rFonts w:ascii="Arial" w:hAnsi="Arial" w:cs="Arial"/>
          <w:b/>
          <w:sz w:val="22"/>
          <w:szCs w:val="22"/>
          <w:lang w:val="sr-Cyrl-RS"/>
        </w:rPr>
        <w:t xml:space="preserve">  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Стр</w:t>
      </w:r>
      <w:r w:rsidR="006B07C7">
        <w:rPr>
          <w:rFonts w:ascii="Arial" w:hAnsi="Arial" w:cs="Arial"/>
          <w:sz w:val="22"/>
          <w:szCs w:val="22"/>
          <w:lang w:val="sr-Cyrl-RS"/>
        </w:rPr>
        <w:t>анка доставља доказе под тачком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16578">
        <w:rPr>
          <w:rFonts w:ascii="Arial" w:hAnsi="Arial" w:cs="Arial"/>
          <w:sz w:val="22"/>
          <w:szCs w:val="22"/>
          <w:lang w:val="sr-Cyrl-RS"/>
        </w:rPr>
        <w:t>1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816578">
        <w:rPr>
          <w:rFonts w:ascii="Arial" w:hAnsi="Arial" w:cs="Arial"/>
          <w:sz w:val="22"/>
          <w:szCs w:val="22"/>
          <w:lang w:val="sr-Cyrl-RS"/>
        </w:rPr>
        <w:t>4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>,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5)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6</w:t>
      </w:r>
      <w:r w:rsidR="006B07C7">
        <w:rPr>
          <w:rFonts w:ascii="Arial" w:hAnsi="Arial" w:cs="Arial"/>
          <w:sz w:val="22"/>
          <w:szCs w:val="22"/>
          <w:lang w:val="sr-Cyrl-RS"/>
        </w:rPr>
        <w:t>);</w:t>
      </w:r>
    </w:p>
    <w:p w:rsidR="00407508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                           НСЗ врши увид, прибавља и обрађује податке </w:t>
      </w:r>
      <w:r w:rsidR="00183313">
        <w:rPr>
          <w:rFonts w:ascii="Arial" w:hAnsi="Arial" w:cs="Arial"/>
          <w:sz w:val="22"/>
          <w:szCs w:val="22"/>
          <w:lang w:val="sr-Cyrl-RS"/>
        </w:rPr>
        <w:t xml:space="preserve">по службеној дужности </w:t>
      </w:r>
    </w:p>
    <w:p w:rsidR="00B16A40" w:rsidRDefault="0040750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</w:t>
      </w:r>
      <w:r w:rsidR="00183313">
        <w:rPr>
          <w:rFonts w:ascii="Arial" w:hAnsi="Arial" w:cs="Arial"/>
          <w:sz w:val="22"/>
          <w:szCs w:val="22"/>
          <w:lang w:val="sr-Cyrl-RS"/>
        </w:rPr>
        <w:t>о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доказима из тачки</w:t>
      </w:r>
      <w:r w:rsidR="00B16A40" w:rsidRPr="00B16A4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2) </w:t>
      </w:r>
      <w:r w:rsidR="00B16A40"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3</w:t>
      </w:r>
      <w:r w:rsidR="006B07C7">
        <w:rPr>
          <w:rFonts w:ascii="Arial" w:hAnsi="Arial" w:cs="Arial"/>
          <w:sz w:val="22"/>
          <w:szCs w:val="22"/>
          <w:lang w:val="sr-Cyrl-RS"/>
        </w:rPr>
        <w:t>).</w:t>
      </w:r>
    </w:p>
    <w:p w:rsidR="008E3719" w:rsidRDefault="008E3719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Default="0081657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Pr="00B16A40" w:rsidRDefault="00816578" w:rsidP="00B16A40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Уз захтев за продужење радне дозволе за оспособљавање и усавршавање 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не </w:t>
      </w:r>
      <w:r w:rsidR="008E3719">
        <w:rPr>
          <w:rFonts w:ascii="Arial" w:hAnsi="Arial" w:cs="Arial"/>
          <w:sz w:val="22"/>
          <w:szCs w:val="22"/>
          <w:lang w:val="sr-Cyrl-RS"/>
        </w:rPr>
        <w:t>прилажу се докази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из тачки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8F77C2">
        <w:rPr>
          <w:rFonts w:ascii="Arial" w:hAnsi="Arial" w:cs="Arial"/>
          <w:sz w:val="22"/>
          <w:szCs w:val="22"/>
          <w:lang w:val="sr-Cyrl-RS"/>
        </w:rPr>
        <w:t>3 и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 4 </w:t>
      </w:r>
      <w:r w:rsidR="008F77C2">
        <w:rPr>
          <w:rFonts w:ascii="Arial" w:hAnsi="Arial" w:cs="Arial"/>
          <w:sz w:val="22"/>
          <w:szCs w:val="22"/>
          <w:lang w:val="sr-Cyrl-RS"/>
        </w:rPr>
        <w:t>.</w:t>
      </w:r>
    </w:p>
    <w:p w:rsidR="00B16A40" w:rsidRP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634B5B" w:rsidRDefault="00634B5B">
      <w:pPr>
        <w:spacing w:before="11" w:line="240" w:lineRule="exact"/>
        <w:rPr>
          <w:sz w:val="24"/>
          <w:szCs w:val="24"/>
          <w:lang w:val="sr-Cyrl-RS"/>
        </w:rPr>
      </w:pPr>
    </w:p>
    <w:p w:rsidR="00634B5B" w:rsidRDefault="005C5B36" w:rsidP="00816578">
      <w:pPr>
        <w:spacing w:before="11" w:line="24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120414" w:rsidRDefault="00120414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120414" w:rsidRDefault="00120414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120414" w:rsidRDefault="00120414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120414" w:rsidRDefault="00120414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120414" w:rsidRDefault="00120414" w:rsidP="00816578">
      <w:pPr>
        <w:spacing w:before="11" w:line="240" w:lineRule="exact"/>
        <w:rPr>
          <w:rFonts w:ascii="Arial" w:eastAsia="Arial" w:hAnsi="Arial" w:cs="Arial"/>
          <w:sz w:val="22"/>
          <w:szCs w:val="22"/>
        </w:rPr>
      </w:pPr>
    </w:p>
    <w:p w:rsidR="00120414" w:rsidRDefault="00120414" w:rsidP="00120414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120414" w:rsidRDefault="00120414" w:rsidP="00120414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 , 95/18, 86/19, 90/19- исправка , 147/20</w:t>
      </w:r>
      <w:r w:rsidR="00D94713">
        <w:rPr>
          <w:rFonts w:ascii="Arial" w:eastAsia="Arial" w:hAnsi="Arial" w:cs="Arial"/>
          <w:lang w:val="sr-Cyrl-RS"/>
        </w:rPr>
        <w:t>,</w:t>
      </w:r>
      <w:r w:rsidR="00D94713">
        <w:rPr>
          <w:rFonts w:ascii="Arial" w:eastAsia="Arial" w:hAnsi="Arial" w:cs="Arial"/>
          <w:lang w:val="sr-Cyrl-RS"/>
        </w:rPr>
        <w:t>62/21</w:t>
      </w:r>
      <w:r w:rsidR="00D94713">
        <w:rPr>
          <w:rFonts w:ascii="Arial" w:eastAsia="Arial" w:hAnsi="Arial" w:cs="Arial"/>
          <w:lang w:val="sr-Latn-RS"/>
        </w:rPr>
        <w:t xml:space="preserve">,138/22 </w:t>
      </w:r>
      <w:r w:rsidR="00D94713">
        <w:rPr>
          <w:rFonts w:ascii="Arial" w:eastAsia="Arial" w:hAnsi="Arial" w:cs="Arial"/>
          <w:lang w:val="sr-Cyrl-RS"/>
        </w:rPr>
        <w:t xml:space="preserve">и 54/23 усклађен динарски износ    </w:t>
      </w:r>
      <w:r>
        <w:rPr>
          <w:rFonts w:ascii="Arial" w:eastAsia="Arial" w:hAnsi="Arial" w:cs="Arial"/>
          <w:lang w:val="sr-Cyrl-RS"/>
        </w:rPr>
        <w:t xml:space="preserve">  ), наплаћују се такса за захтев и такса за издавање  дозволе за рад (решење) :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3</w:t>
      </w:r>
      <w:r w:rsidR="00D94713">
        <w:rPr>
          <w:rFonts w:ascii="Arial" w:eastAsia="Arial" w:hAnsi="Arial" w:cs="Arial"/>
          <w:lang w:val="sr-Cyrl-RS"/>
        </w:rPr>
        <w:t>8</w:t>
      </w:r>
      <w:r>
        <w:rPr>
          <w:rFonts w:ascii="Arial" w:eastAsia="Arial" w:hAnsi="Arial" w:cs="Arial"/>
          <w:lang w:val="sr-Cyrl-RS"/>
        </w:rPr>
        <w:t>0,00  динара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ПОЗИВ НА БРОЈ - ШИФРАРНИК ОПШТИНА који можете преузети на сајту НЗС , у делу Радне миграције / Дозволе за рад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 </w:t>
      </w:r>
      <w:r w:rsidR="00D94713">
        <w:rPr>
          <w:rFonts w:ascii="Arial" w:eastAsia="Arial" w:hAnsi="Arial" w:cs="Arial"/>
          <w:lang w:val="sr-Cyrl-RS"/>
        </w:rPr>
        <w:t>16.</w:t>
      </w:r>
      <w:bookmarkStart w:id="0" w:name="_GoBack"/>
      <w:bookmarkEnd w:id="0"/>
      <w:r w:rsidR="00D94713">
        <w:rPr>
          <w:rFonts w:ascii="Arial" w:eastAsia="Arial" w:hAnsi="Arial" w:cs="Arial"/>
          <w:lang w:val="sr-Cyrl-RS"/>
        </w:rPr>
        <w:t>530</w:t>
      </w:r>
      <w:r>
        <w:rPr>
          <w:rFonts w:ascii="Arial" w:eastAsia="Arial" w:hAnsi="Arial" w:cs="Arial"/>
          <w:lang w:val="sr-Cyrl-RS"/>
        </w:rPr>
        <w:t>,00  динара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ПОЗИВ НА БРОЈ - ШИФРАРНИК ОПШТИНА, који можете преузети на сајту НЗС, у делу Радне миграције / Дозволе за рад </w:t>
      </w: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</w:p>
    <w:p w:rsidR="00120414" w:rsidRDefault="00120414" w:rsidP="0012041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120414" w:rsidRDefault="00120414" w:rsidP="00120414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634B5B" w:rsidRDefault="00634B5B">
      <w:pPr>
        <w:spacing w:before="15" w:line="240" w:lineRule="exact"/>
        <w:rPr>
          <w:sz w:val="24"/>
          <w:szCs w:val="24"/>
        </w:rPr>
      </w:pPr>
    </w:p>
    <w:sectPr w:rsidR="00634B5B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35" w:rsidRDefault="00413B35">
      <w:r>
        <w:separator/>
      </w:r>
    </w:p>
  </w:endnote>
  <w:endnote w:type="continuationSeparator" w:id="0">
    <w:p w:rsidR="00413B35" w:rsidRDefault="0041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35" w:rsidRDefault="00413B35">
      <w:r>
        <w:separator/>
      </w:r>
    </w:p>
  </w:footnote>
  <w:footnote w:type="continuationSeparator" w:id="0">
    <w:p w:rsidR="00413B35" w:rsidRDefault="0041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EA" w:rsidRPr="00383280" w:rsidRDefault="004E20EA" w:rsidP="00383280">
    <w:pPr>
      <w:spacing w:line="200" w:lineRule="exact"/>
      <w:rPr>
        <w:b/>
        <w:iCs/>
        <w:lang w:val="sr-Latn-CS"/>
      </w:rPr>
    </w:pPr>
    <w:r w:rsidRPr="004E20EA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B862C" wp14:editId="33E74AD5">
              <wp:simplePos x="0" y="0"/>
              <wp:positionH relativeFrom="page">
                <wp:posOffset>5247640</wp:posOffset>
              </wp:positionH>
              <wp:positionV relativeFrom="margin">
                <wp:posOffset>29845</wp:posOffset>
              </wp:positionV>
              <wp:extent cx="1362075" cy="238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280" w:rsidRPr="00383280" w:rsidRDefault="006D051F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:</w:t>
                          </w:r>
                          <w:r w:rsidR="00F823CD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3-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-ОУ</w:t>
                          </w:r>
                        </w:p>
                        <w:p w:rsidR="00634B5B" w:rsidRDefault="00634B5B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8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2pt;margin-top:2.35pt;width:107.25pt;height:1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OHqw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" filled="f" stroked="f">
              <v:textbox inset="0,0,0,0">
                <w:txbxContent>
                  <w:p w:rsidR="00383280" w:rsidRPr="00383280" w:rsidRDefault="006D051F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:</w:t>
                    </w:r>
                    <w:r w:rsidR="00F823CD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3-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-ОУ</w:t>
                    </w:r>
                  </w:p>
                  <w:p w:rsidR="00634B5B" w:rsidRDefault="00634B5B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 w:rsidR="00F823CD">
      <w:rPr>
        <w:b/>
        <w:lang w:val="sr-Latn-RS"/>
      </w:rPr>
      <w:t xml:space="preserve">                          </w:t>
    </w:r>
    <w:r>
      <w:rPr>
        <w:b/>
        <w:lang w:val="sr-Latn-RS"/>
      </w:rPr>
      <w:t xml:space="preserve">  </w:t>
    </w:r>
    <w:r w:rsidR="00F823CD">
      <w:rPr>
        <w:b/>
        <w:lang w:val="sr-Cyrl-RS"/>
      </w:rPr>
      <w:t xml:space="preserve"> </w:t>
    </w:r>
    <w:r w:rsidRPr="004E20EA">
      <w:rPr>
        <w:b/>
        <w:lang w:val="sr-Latn-RS"/>
      </w:rPr>
      <w:t xml:space="preserve"> </w:t>
    </w:r>
    <w:r w:rsidR="00C87D0C" w:rsidRPr="004E20EA">
      <w:rPr>
        <w:b/>
        <w:lang w:val="sr-Latn-RS"/>
      </w:rPr>
      <w:t>0032</w:t>
    </w:r>
    <w:r w:rsidR="00C87D0C" w:rsidRPr="004E20EA">
      <w:rPr>
        <w:b/>
        <w:lang w:val="sr-Cyrl-RS"/>
      </w:rPr>
      <w:t xml:space="preserve">- </w:t>
    </w:r>
    <w:r w:rsidR="00C87D0C" w:rsidRPr="004E20EA">
      <w:rPr>
        <w:b/>
        <w:iCs/>
        <w:lang w:val="sr-Latn-CS"/>
      </w:rPr>
      <w:t>PR-0</w:t>
    </w:r>
    <w:r w:rsidR="00C87D0C" w:rsidRPr="004E20EA">
      <w:rPr>
        <w:b/>
        <w:iCs/>
        <w:lang w:val="sr-Latn-RS"/>
      </w:rPr>
      <w:t>7</w:t>
    </w:r>
    <w:r w:rsidR="00E16DE6" w:rsidRPr="004E20EA">
      <w:rPr>
        <w:b/>
        <w:iCs/>
        <w:lang w:val="sr-Latn-RS"/>
      </w:rPr>
      <w:t>2</w:t>
    </w:r>
    <w:r w:rsidR="00C87D0C" w:rsidRPr="004E20EA">
      <w:rPr>
        <w:b/>
        <w:iCs/>
        <w:lang w:val="sr-Latn-CS"/>
      </w:rPr>
      <w:t>-OD-3</w:t>
    </w:r>
    <w:r w:rsidR="00383280">
      <w:rPr>
        <w:b/>
        <w:iCs/>
        <w:lang w:val="sr-Latn-CS"/>
      </w:rPr>
      <w:t>5-PR-0</w:t>
    </w:r>
    <w:r w:rsidR="00EB34D8">
      <w:rPr>
        <w:b/>
        <w:iCs/>
        <w:lang w:val="sr-Latn-C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697516"/>
    <w:multiLevelType w:val="hybridMultilevel"/>
    <w:tmpl w:val="A4500BD6"/>
    <w:lvl w:ilvl="0" w:tplc="870688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B"/>
    <w:rsid w:val="00003E89"/>
    <w:rsid w:val="00120414"/>
    <w:rsid w:val="00150E2C"/>
    <w:rsid w:val="00183313"/>
    <w:rsid w:val="001C36B7"/>
    <w:rsid w:val="001D721C"/>
    <w:rsid w:val="00254488"/>
    <w:rsid w:val="00273883"/>
    <w:rsid w:val="00275BD6"/>
    <w:rsid w:val="002C462C"/>
    <w:rsid w:val="002D3675"/>
    <w:rsid w:val="002D7B53"/>
    <w:rsid w:val="002E7047"/>
    <w:rsid w:val="003118B6"/>
    <w:rsid w:val="00333234"/>
    <w:rsid w:val="0036359E"/>
    <w:rsid w:val="003768D8"/>
    <w:rsid w:val="00383280"/>
    <w:rsid w:val="00393A13"/>
    <w:rsid w:val="003B2795"/>
    <w:rsid w:val="00407508"/>
    <w:rsid w:val="00413B35"/>
    <w:rsid w:val="00437B78"/>
    <w:rsid w:val="00491145"/>
    <w:rsid w:val="004C6548"/>
    <w:rsid w:val="004E20EA"/>
    <w:rsid w:val="005C5B36"/>
    <w:rsid w:val="00600C96"/>
    <w:rsid w:val="00634B5B"/>
    <w:rsid w:val="00686EF5"/>
    <w:rsid w:val="00691681"/>
    <w:rsid w:val="006B07C7"/>
    <w:rsid w:val="006C50C1"/>
    <w:rsid w:val="006D051F"/>
    <w:rsid w:val="006D4617"/>
    <w:rsid w:val="00731F70"/>
    <w:rsid w:val="007C5F6B"/>
    <w:rsid w:val="007D09A2"/>
    <w:rsid w:val="00816578"/>
    <w:rsid w:val="008A39F3"/>
    <w:rsid w:val="008D2FF1"/>
    <w:rsid w:val="008E3719"/>
    <w:rsid w:val="008F77C2"/>
    <w:rsid w:val="00937415"/>
    <w:rsid w:val="009948A7"/>
    <w:rsid w:val="00A7539E"/>
    <w:rsid w:val="00AA273E"/>
    <w:rsid w:val="00AD4D03"/>
    <w:rsid w:val="00AE79CD"/>
    <w:rsid w:val="00B16A40"/>
    <w:rsid w:val="00B2312A"/>
    <w:rsid w:val="00B51A68"/>
    <w:rsid w:val="00B87A94"/>
    <w:rsid w:val="00BE3514"/>
    <w:rsid w:val="00C02021"/>
    <w:rsid w:val="00C16BF4"/>
    <w:rsid w:val="00C83531"/>
    <w:rsid w:val="00C87D0C"/>
    <w:rsid w:val="00CF5A97"/>
    <w:rsid w:val="00D22992"/>
    <w:rsid w:val="00D22D34"/>
    <w:rsid w:val="00D32B67"/>
    <w:rsid w:val="00D90263"/>
    <w:rsid w:val="00D94713"/>
    <w:rsid w:val="00DB00EB"/>
    <w:rsid w:val="00DB27DA"/>
    <w:rsid w:val="00DD11C0"/>
    <w:rsid w:val="00E16DE6"/>
    <w:rsid w:val="00EB34D8"/>
    <w:rsid w:val="00EC153E"/>
    <w:rsid w:val="00F823CD"/>
    <w:rsid w:val="00F86917"/>
    <w:rsid w:val="00F9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28430"/>
  <w15:docId w15:val="{B0D7E1C3-BBC9-40DE-89DD-D80DBF40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uiPriority w:val="34"/>
    <w:qFormat/>
    <w:rsid w:val="00B87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D8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unhideWhenUsed/>
    <w:rsid w:val="00F86917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F86917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86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4573C84-D1E4-4DCF-9087-8D686BCBCC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26</cp:revision>
  <cp:lastPrinted>2018-10-29T16:11:00Z</cp:lastPrinted>
  <dcterms:created xsi:type="dcterms:W3CDTF">2018-08-10T07:41:00Z</dcterms:created>
  <dcterms:modified xsi:type="dcterms:W3CDTF">2023-07-24T08:11:00Z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be2c6123-94ac-4928-a071-c1b6e4518b20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